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Borders>
          <w:bottom w:val="single" w:sz="4" w:space="0" w:color="auto"/>
        </w:tblBorders>
        <w:tblLayout w:type="fixed"/>
        <w:tblLook w:val="01E0" w:firstRow="1" w:lastRow="1" w:firstColumn="1" w:lastColumn="1" w:noHBand="0" w:noVBand="0"/>
      </w:tblPr>
      <w:tblGrid>
        <w:gridCol w:w="6228"/>
        <w:gridCol w:w="3300"/>
      </w:tblGrid>
      <w:tr w:rsidR="00A60AA5" w:rsidRPr="002F72BA" w:rsidTr="00E20CDE">
        <w:tc>
          <w:tcPr>
            <w:tcW w:w="6228" w:type="dxa"/>
          </w:tcPr>
          <w:p w:rsidR="00A60AA5" w:rsidRPr="002F72BA" w:rsidRDefault="00A60AA5" w:rsidP="00E20CDE">
            <w:pPr>
              <w:spacing w:line="320" w:lineRule="atLeast"/>
              <w:rPr>
                <w:rFonts w:ascii="Arial" w:hAnsi="Arial" w:cs="Arial"/>
                <w:sz w:val="20"/>
                <w:szCs w:val="20"/>
              </w:rPr>
            </w:pPr>
            <w:r w:rsidRPr="002F72BA">
              <w:rPr>
                <w:rFonts w:ascii="Arial" w:hAnsi="Arial" w:cs="Arial"/>
                <w:b/>
                <w:sz w:val="20"/>
                <w:szCs w:val="20"/>
              </w:rPr>
              <w:t xml:space="preserve">Open the TI-Nspire document </w:t>
            </w:r>
            <w:proofErr w:type="spellStart"/>
            <w:r>
              <w:rPr>
                <w:rFonts w:ascii="Arial" w:hAnsi="Arial" w:cs="Arial"/>
                <w:b/>
                <w:i/>
                <w:sz w:val="20"/>
                <w:szCs w:val="20"/>
              </w:rPr>
              <w:t>Voronoi_Diagrams</w:t>
            </w:r>
            <w:r w:rsidRPr="002F72BA">
              <w:rPr>
                <w:rFonts w:ascii="Arial" w:hAnsi="Arial" w:cs="Arial"/>
                <w:b/>
                <w:i/>
                <w:sz w:val="20"/>
                <w:szCs w:val="20"/>
              </w:rPr>
              <w:t>.tns</w:t>
            </w:r>
            <w:proofErr w:type="spellEnd"/>
            <w:r w:rsidRPr="002F72BA">
              <w:rPr>
                <w:rFonts w:ascii="Arial" w:hAnsi="Arial" w:cs="Arial"/>
                <w:b/>
                <w:i/>
                <w:sz w:val="20"/>
                <w:szCs w:val="20"/>
              </w:rPr>
              <w:t>.</w:t>
            </w:r>
          </w:p>
          <w:p w:rsidR="00A60AA5" w:rsidRPr="002F72BA" w:rsidRDefault="00A60AA5" w:rsidP="00E20CDE">
            <w:pPr>
              <w:spacing w:line="320" w:lineRule="atLeast"/>
              <w:ind w:right="252"/>
              <w:rPr>
                <w:rFonts w:ascii="Arial" w:hAnsi="Arial" w:cs="Arial"/>
                <w:sz w:val="20"/>
                <w:szCs w:val="20"/>
              </w:rPr>
            </w:pPr>
          </w:p>
          <w:p w:rsidR="00A60AA5" w:rsidRDefault="00A60AA5" w:rsidP="00E20CDE">
            <w:pPr>
              <w:spacing w:line="320" w:lineRule="atLeast"/>
              <w:ind w:right="504"/>
              <w:rPr>
                <w:rFonts w:ascii="Arial" w:hAnsi="Arial" w:cs="Arial"/>
                <w:sz w:val="20"/>
                <w:szCs w:val="20"/>
              </w:rPr>
            </w:pPr>
            <w:r w:rsidRPr="00621B4B">
              <w:rPr>
                <w:rFonts w:ascii="Arial" w:hAnsi="Arial" w:cs="Arial"/>
                <w:sz w:val="20"/>
                <w:szCs w:val="20"/>
              </w:rPr>
              <w:t xml:space="preserve">The goal of this activity is to </w:t>
            </w:r>
            <w:r>
              <w:rPr>
                <w:rFonts w:ascii="Arial" w:hAnsi="Arial" w:cs="Arial"/>
                <w:sz w:val="20"/>
                <w:szCs w:val="20"/>
              </w:rPr>
              <w:t xml:space="preserve">make a connection to Topic 3.6 of the curriculum in the course IB Mathematics Applications and Interpretations SL/HL. You will </w:t>
            </w:r>
            <w:r w:rsidRPr="00621B4B">
              <w:rPr>
                <w:rFonts w:ascii="Arial" w:hAnsi="Arial" w:cs="Arial"/>
                <w:sz w:val="20"/>
                <w:szCs w:val="20"/>
              </w:rPr>
              <w:t>not only create your own Voronoi Diagram on</w:t>
            </w:r>
            <w:r>
              <w:rPr>
                <w:rFonts w:ascii="Arial" w:hAnsi="Arial" w:cs="Arial"/>
                <w:sz w:val="20"/>
                <w:szCs w:val="20"/>
              </w:rPr>
              <w:t xml:space="preserve"> paper and on the TI-Nspire CX II handheld, but you will also practice with</w:t>
            </w:r>
            <w:r w:rsidRPr="00621B4B">
              <w:rPr>
                <w:rFonts w:ascii="Arial" w:hAnsi="Arial" w:cs="Arial"/>
                <w:sz w:val="20"/>
                <w:szCs w:val="20"/>
              </w:rPr>
              <w:t xml:space="preserve"> what math is need</w:t>
            </w:r>
            <w:r>
              <w:rPr>
                <w:rFonts w:ascii="Arial" w:hAnsi="Arial" w:cs="Arial"/>
                <w:sz w:val="20"/>
                <w:szCs w:val="20"/>
              </w:rPr>
              <w:t>ed to make the diagram. Ultimately, you will</w:t>
            </w:r>
            <w:r w:rsidRPr="00621B4B">
              <w:rPr>
                <w:rFonts w:ascii="Arial" w:hAnsi="Arial" w:cs="Arial"/>
                <w:sz w:val="20"/>
                <w:szCs w:val="20"/>
              </w:rPr>
              <w:t xml:space="preserve"> apply it as you would in an IB Math AI class and on the IB Math AI exam. </w:t>
            </w:r>
          </w:p>
          <w:p w:rsidR="00A60AA5" w:rsidRPr="002F72BA" w:rsidRDefault="00A60AA5" w:rsidP="00E20CDE">
            <w:pPr>
              <w:spacing w:line="320" w:lineRule="atLeast"/>
              <w:ind w:right="504"/>
              <w:rPr>
                <w:rFonts w:ascii="Arial" w:hAnsi="Arial" w:cs="Arial"/>
                <w:sz w:val="20"/>
                <w:szCs w:val="20"/>
              </w:rPr>
            </w:pPr>
          </w:p>
        </w:tc>
        <w:tc>
          <w:tcPr>
            <w:tcW w:w="3300" w:type="dxa"/>
          </w:tcPr>
          <w:p w:rsidR="00A60AA5" w:rsidRPr="002F72BA" w:rsidRDefault="00A60AA5" w:rsidP="00E20CDE">
            <w:pPr>
              <w:spacing w:line="320" w:lineRule="atLeast"/>
              <w:rPr>
                <w:rFonts w:ascii="Arial" w:hAnsi="Arial" w:cs="Arial"/>
                <w:sz w:val="20"/>
                <w:szCs w:val="20"/>
              </w:rPr>
            </w:pPr>
            <w:r w:rsidRPr="00E732B8">
              <w:rPr>
                <w:rFonts w:ascii="Arial" w:hAnsi="Arial" w:cs="Arial"/>
                <w:noProof/>
                <w:sz w:val="20"/>
                <w:szCs w:val="20"/>
              </w:rPr>
              <w:drawing>
                <wp:inline distT="0" distB="0" distL="0" distR="0">
                  <wp:extent cx="1958340" cy="14782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8340" cy="1478280"/>
                          </a:xfrm>
                          <a:prstGeom prst="rect">
                            <a:avLst/>
                          </a:prstGeom>
                          <a:noFill/>
                          <a:ln>
                            <a:noFill/>
                          </a:ln>
                        </pic:spPr>
                      </pic:pic>
                    </a:graphicData>
                  </a:graphic>
                </wp:inline>
              </w:drawing>
            </w:r>
          </w:p>
        </w:tc>
      </w:tr>
    </w:tbl>
    <w:p w:rsidR="00A60AA5" w:rsidRPr="008E6F0B" w:rsidRDefault="00A60AA5" w:rsidP="00A60AA5">
      <w:pPr>
        <w:spacing w:line="320" w:lineRule="atLeast"/>
        <w:rPr>
          <w:rFonts w:ascii="Arial" w:hAnsi="Arial" w:cs="Arial"/>
          <w:sz w:val="20"/>
          <w:szCs w:val="20"/>
        </w:rPr>
      </w:pPr>
    </w:p>
    <w:tbl>
      <w:tblPr>
        <w:tblW w:w="9528" w:type="dxa"/>
        <w:tblLayout w:type="fixed"/>
        <w:tblLook w:val="01E0" w:firstRow="1" w:lastRow="1" w:firstColumn="1" w:lastColumn="1" w:noHBand="0" w:noVBand="0"/>
      </w:tblPr>
      <w:tblGrid>
        <w:gridCol w:w="9468"/>
        <w:gridCol w:w="60"/>
      </w:tblGrid>
      <w:tr w:rsidR="00A60AA5" w:rsidRPr="002F72BA" w:rsidTr="00E20CDE">
        <w:trPr>
          <w:gridAfter w:val="1"/>
          <w:wAfter w:w="60" w:type="dxa"/>
        </w:trPr>
        <w:tc>
          <w:tcPr>
            <w:tcW w:w="9468" w:type="dxa"/>
          </w:tcPr>
          <w:p w:rsidR="00A60AA5" w:rsidRDefault="00A60AA5" w:rsidP="00E20CDE">
            <w:pPr>
              <w:spacing w:line="320" w:lineRule="atLeast"/>
              <w:ind w:right="504"/>
              <w:rPr>
                <w:rFonts w:ascii="Arial" w:hAnsi="Arial" w:cs="Arial"/>
                <w:b/>
                <w:sz w:val="20"/>
                <w:szCs w:val="20"/>
              </w:rPr>
            </w:pPr>
            <w:r>
              <w:rPr>
                <w:rFonts w:ascii="Arial" w:hAnsi="Arial" w:cs="Arial"/>
                <w:b/>
                <w:sz w:val="20"/>
                <w:szCs w:val="20"/>
              </w:rPr>
              <w:t>Move through pages 1.2 – 1.5 to learn about Voronoi Diagrams</w:t>
            </w:r>
            <w:r w:rsidRPr="002F72BA">
              <w:rPr>
                <w:rFonts w:ascii="Arial" w:hAnsi="Arial" w:cs="Arial"/>
                <w:b/>
                <w:sz w:val="20"/>
                <w:szCs w:val="20"/>
              </w:rPr>
              <w:t>.</w:t>
            </w:r>
          </w:p>
          <w:p w:rsidR="00A60AA5" w:rsidRDefault="00A60AA5" w:rsidP="00E20CDE">
            <w:pPr>
              <w:spacing w:line="320" w:lineRule="atLeast"/>
              <w:ind w:right="504"/>
              <w:rPr>
                <w:rFonts w:ascii="Arial" w:hAnsi="Arial" w:cs="Arial"/>
                <w:b/>
                <w:sz w:val="20"/>
                <w:szCs w:val="20"/>
              </w:rPr>
            </w:pPr>
          </w:p>
          <w:p w:rsidR="00A60AA5" w:rsidRPr="002F72BA" w:rsidRDefault="00A60AA5" w:rsidP="00E20CDE">
            <w:pPr>
              <w:spacing w:line="320" w:lineRule="atLeast"/>
              <w:ind w:right="504"/>
              <w:rPr>
                <w:rFonts w:ascii="Arial" w:hAnsi="Arial" w:cs="Arial"/>
                <w:sz w:val="20"/>
                <w:szCs w:val="20"/>
              </w:rPr>
            </w:pPr>
            <w:r>
              <w:rPr>
                <w:rFonts w:ascii="Arial" w:hAnsi="Arial" w:cs="Arial"/>
                <w:b/>
                <w:sz w:val="20"/>
                <w:szCs w:val="20"/>
              </w:rPr>
              <w:t>Move to page 1.6.</w:t>
            </w:r>
          </w:p>
          <w:p w:rsidR="00A60AA5" w:rsidRPr="002F72BA" w:rsidRDefault="00A60AA5" w:rsidP="00E20CDE">
            <w:pPr>
              <w:spacing w:line="320" w:lineRule="atLeast"/>
              <w:ind w:right="504"/>
              <w:rPr>
                <w:rFonts w:ascii="Arial" w:hAnsi="Arial" w:cs="Arial"/>
                <w:b/>
                <w:sz w:val="20"/>
                <w:szCs w:val="20"/>
              </w:rPr>
            </w:pPr>
          </w:p>
        </w:tc>
      </w:tr>
      <w:tr w:rsidR="00A60AA5" w:rsidRPr="002F72BA" w:rsidTr="00E20CDE">
        <w:tc>
          <w:tcPr>
            <w:tcW w:w="9528" w:type="dxa"/>
            <w:gridSpan w:val="2"/>
          </w:tcPr>
          <w:p w:rsidR="00A60AA5" w:rsidRDefault="00A60AA5" w:rsidP="00E20CDE">
            <w:pPr>
              <w:spacing w:line="320" w:lineRule="atLeast"/>
              <w:ind w:left="360" w:right="132" w:hanging="360"/>
              <w:rPr>
                <w:rFonts w:ascii="Arial" w:hAnsi="Arial" w:cs="Arial"/>
                <w:sz w:val="20"/>
                <w:szCs w:val="20"/>
              </w:rPr>
            </w:pPr>
            <w:r>
              <w:rPr>
                <w:rFonts w:ascii="Arial" w:hAnsi="Arial" w:cs="Arial"/>
                <w:sz w:val="20"/>
                <w:szCs w:val="20"/>
              </w:rPr>
              <w:t>1</w:t>
            </w:r>
            <w:r w:rsidRPr="002F72BA">
              <w:rPr>
                <w:rFonts w:ascii="Arial" w:hAnsi="Arial" w:cs="Arial"/>
                <w:sz w:val="20"/>
                <w:szCs w:val="20"/>
              </w:rPr>
              <w:t>.</w:t>
            </w:r>
            <w:r w:rsidRPr="002F72BA">
              <w:rPr>
                <w:rFonts w:ascii="Arial" w:hAnsi="Arial" w:cs="Arial"/>
                <w:sz w:val="20"/>
                <w:szCs w:val="20"/>
              </w:rPr>
              <w:tab/>
            </w:r>
            <w:r>
              <w:rPr>
                <w:rFonts w:ascii="Arial" w:hAnsi="Arial" w:cs="Arial"/>
                <w:sz w:val="20"/>
                <w:szCs w:val="20"/>
              </w:rPr>
              <w:t>What is a circumcenter?</w:t>
            </w:r>
          </w:p>
          <w:p w:rsidR="00A60AA5" w:rsidRDefault="00A60AA5" w:rsidP="00E20CDE">
            <w:pPr>
              <w:spacing w:line="320" w:lineRule="atLeast"/>
              <w:ind w:left="360" w:right="132" w:hanging="360"/>
              <w:rPr>
                <w:rFonts w:ascii="Arial" w:hAnsi="Arial" w:cs="Arial"/>
                <w:sz w:val="20"/>
                <w:szCs w:val="20"/>
              </w:rPr>
            </w:pPr>
          </w:p>
          <w:p w:rsidR="00A60AA5" w:rsidRDefault="00A60AA5" w:rsidP="00E20CDE">
            <w:pPr>
              <w:spacing w:line="320" w:lineRule="atLeast"/>
              <w:ind w:left="360" w:right="132" w:hanging="360"/>
              <w:rPr>
                <w:rFonts w:ascii="Arial" w:hAnsi="Arial" w:cs="Arial"/>
                <w:sz w:val="20"/>
                <w:szCs w:val="20"/>
              </w:rPr>
            </w:pPr>
          </w:p>
          <w:p w:rsidR="00A60AA5" w:rsidRPr="002F72BA" w:rsidRDefault="00A60AA5" w:rsidP="00E20CDE">
            <w:pPr>
              <w:spacing w:line="320" w:lineRule="atLeast"/>
              <w:ind w:left="360" w:right="132" w:hanging="360"/>
              <w:rPr>
                <w:rFonts w:ascii="Arial" w:hAnsi="Arial" w:cs="Arial"/>
                <w:sz w:val="20"/>
                <w:szCs w:val="20"/>
              </w:rPr>
            </w:pPr>
            <w:r>
              <w:rPr>
                <w:rFonts w:ascii="Arial" w:hAnsi="Arial" w:cs="Arial"/>
                <w:sz w:val="20"/>
                <w:szCs w:val="20"/>
              </w:rPr>
              <w:t xml:space="preserve">2.    Follow the directions to create a circumcenter on page 1.7. Discuss with a classmate what you have made and what possible uses there may be outside of the math classroom. </w:t>
            </w:r>
          </w:p>
          <w:p w:rsidR="00A60AA5" w:rsidRDefault="00A60AA5" w:rsidP="00E20CDE">
            <w:pPr>
              <w:spacing w:line="320" w:lineRule="atLeast"/>
              <w:ind w:left="360" w:right="132" w:hanging="360"/>
              <w:rPr>
                <w:rFonts w:ascii="Arial" w:hAnsi="Arial" w:cs="Arial"/>
                <w:sz w:val="20"/>
                <w:szCs w:val="20"/>
              </w:rPr>
            </w:pPr>
          </w:p>
          <w:p w:rsidR="00A60AA5" w:rsidRPr="00E20CDE" w:rsidRDefault="00A60AA5" w:rsidP="00E20CDE">
            <w:pPr>
              <w:spacing w:line="320" w:lineRule="atLeast"/>
              <w:ind w:left="360" w:right="132" w:hanging="360"/>
              <w:rPr>
                <w:rFonts w:ascii="Arial" w:hAnsi="Arial" w:cs="Arial"/>
                <w:b/>
                <w:sz w:val="20"/>
                <w:szCs w:val="20"/>
              </w:rPr>
            </w:pPr>
            <w:r>
              <w:rPr>
                <w:rFonts w:ascii="Arial" w:hAnsi="Arial" w:cs="Arial"/>
                <w:b/>
                <w:sz w:val="20"/>
                <w:szCs w:val="20"/>
              </w:rPr>
              <w:t>Move to page 1.8.</w:t>
            </w:r>
          </w:p>
          <w:p w:rsidR="00A60AA5" w:rsidRDefault="00A60AA5" w:rsidP="00E20CDE">
            <w:pPr>
              <w:spacing w:line="320" w:lineRule="atLeast"/>
              <w:ind w:right="132"/>
              <w:rPr>
                <w:rFonts w:ascii="Arial" w:hAnsi="Arial" w:cs="Arial"/>
                <w:sz w:val="20"/>
                <w:szCs w:val="20"/>
              </w:rPr>
            </w:pPr>
          </w:p>
          <w:p w:rsidR="00A60AA5" w:rsidRDefault="00FD0E48" w:rsidP="00E20CDE">
            <w:pPr>
              <w:spacing w:line="320" w:lineRule="atLeast"/>
              <w:ind w:right="132"/>
              <w:rPr>
                <w:rFonts w:ascii="Arial" w:hAnsi="Arial" w:cs="Arial"/>
                <w:sz w:val="20"/>
                <w:szCs w:val="20"/>
              </w:rPr>
            </w:pPr>
            <w:r>
              <w:rPr>
                <w:rFonts w:ascii="Arial" w:hAnsi="Arial" w:cs="Arial"/>
                <w:sz w:val="20"/>
                <w:szCs w:val="20"/>
              </w:rPr>
              <w:t>3</w:t>
            </w:r>
            <w:r w:rsidR="00A60AA5">
              <w:rPr>
                <w:rFonts w:ascii="Arial" w:hAnsi="Arial" w:cs="Arial"/>
                <w:sz w:val="20"/>
                <w:szCs w:val="20"/>
              </w:rPr>
              <w:t xml:space="preserve">.    On this page, follow the directions to enhance the diagram created on page 1.7. </w:t>
            </w:r>
          </w:p>
          <w:p w:rsidR="00A60AA5" w:rsidRDefault="00A60AA5" w:rsidP="00E20CDE">
            <w:pPr>
              <w:spacing w:line="320" w:lineRule="atLeast"/>
              <w:ind w:right="132"/>
              <w:rPr>
                <w:rFonts w:ascii="Arial" w:hAnsi="Arial" w:cs="Arial"/>
                <w:sz w:val="20"/>
                <w:szCs w:val="20"/>
              </w:rPr>
            </w:pPr>
          </w:p>
          <w:p w:rsidR="00A60AA5" w:rsidRPr="00E20CDE" w:rsidRDefault="00A60AA5" w:rsidP="00E20CDE">
            <w:pPr>
              <w:spacing w:line="320" w:lineRule="atLeast"/>
              <w:ind w:right="132"/>
              <w:rPr>
                <w:rFonts w:ascii="Arial" w:hAnsi="Arial" w:cs="Arial"/>
                <w:b/>
                <w:sz w:val="20"/>
                <w:szCs w:val="20"/>
              </w:rPr>
            </w:pPr>
            <w:r w:rsidRPr="00E20CDE">
              <w:rPr>
                <w:rFonts w:ascii="Arial" w:hAnsi="Arial" w:cs="Arial"/>
                <w:b/>
                <w:sz w:val="20"/>
                <w:szCs w:val="20"/>
              </w:rPr>
              <w:t>Practicing with Voronoi Diagrams</w:t>
            </w:r>
          </w:p>
          <w:p w:rsidR="00A60AA5" w:rsidRDefault="00A60AA5" w:rsidP="00E20CDE">
            <w:pPr>
              <w:spacing w:line="320" w:lineRule="atLeast"/>
              <w:ind w:right="132"/>
              <w:rPr>
                <w:rFonts w:ascii="Arial" w:hAnsi="Arial" w:cs="Arial"/>
                <w:sz w:val="20"/>
                <w:szCs w:val="20"/>
              </w:rPr>
            </w:pPr>
          </w:p>
          <w:p w:rsidR="00A60AA5" w:rsidRDefault="00FD0E48" w:rsidP="00E20CDE">
            <w:pPr>
              <w:spacing w:line="320" w:lineRule="atLeast"/>
              <w:ind w:right="132"/>
              <w:rPr>
                <w:rFonts w:ascii="Arial" w:hAnsi="Arial" w:cs="Arial"/>
                <w:sz w:val="20"/>
                <w:szCs w:val="20"/>
              </w:rPr>
            </w:pPr>
            <w:r>
              <w:rPr>
                <w:rFonts w:ascii="Arial" w:hAnsi="Arial" w:cs="Arial"/>
                <w:sz w:val="20"/>
                <w:szCs w:val="20"/>
              </w:rPr>
              <w:t>4</w:t>
            </w:r>
            <w:r w:rsidR="00A60AA5">
              <w:rPr>
                <w:rFonts w:ascii="Arial" w:hAnsi="Arial" w:cs="Arial"/>
                <w:sz w:val="20"/>
                <w:szCs w:val="20"/>
              </w:rPr>
              <w:t>.     Before you continue with the activity on the handheld, let us practice by creating your own Voronoi</w:t>
            </w:r>
          </w:p>
          <w:p w:rsidR="00A60AA5" w:rsidRDefault="00A60AA5" w:rsidP="00E20CDE">
            <w:pPr>
              <w:spacing w:line="320" w:lineRule="atLeast"/>
              <w:ind w:right="132"/>
              <w:rPr>
                <w:rFonts w:ascii="Arial" w:hAnsi="Arial" w:cs="Arial"/>
                <w:sz w:val="20"/>
                <w:szCs w:val="20"/>
              </w:rPr>
            </w:pPr>
            <w:r>
              <w:rPr>
                <w:rFonts w:ascii="Arial" w:hAnsi="Arial" w:cs="Arial"/>
                <w:sz w:val="20"/>
                <w:szCs w:val="20"/>
              </w:rPr>
              <w:t xml:space="preserve">        Diagram on the following coordinate plane. Follow the directions below.</w:t>
            </w:r>
          </w:p>
          <w:p w:rsidR="00A60AA5" w:rsidRDefault="00A60AA5" w:rsidP="00E20CDE">
            <w:pPr>
              <w:spacing w:line="320" w:lineRule="atLeast"/>
              <w:ind w:right="132"/>
              <w:rPr>
                <w:rFonts w:ascii="Arial" w:hAnsi="Arial" w:cs="Arial"/>
                <w:sz w:val="20"/>
                <w:szCs w:val="20"/>
              </w:rPr>
            </w:pPr>
          </w:p>
          <w:p w:rsidR="00A60AA5" w:rsidRDefault="00A60AA5" w:rsidP="00E20CDE">
            <w:pPr>
              <w:spacing w:line="320" w:lineRule="atLeast"/>
              <w:ind w:right="132"/>
              <w:rPr>
                <w:rFonts w:ascii="Arial" w:hAnsi="Arial" w:cs="Arial"/>
                <w:sz w:val="20"/>
                <w:szCs w:val="20"/>
              </w:rPr>
            </w:pPr>
            <w:r w:rsidRPr="00E20CDE">
              <w:rPr>
                <w:rFonts w:ascii="Arial" w:hAnsi="Arial" w:cs="Arial"/>
                <w:b/>
                <w:sz w:val="20"/>
                <w:szCs w:val="20"/>
              </w:rPr>
              <w:t>Step 1:</w:t>
            </w:r>
            <w:r>
              <w:rPr>
                <w:rFonts w:ascii="Arial" w:hAnsi="Arial" w:cs="Arial"/>
                <w:sz w:val="20"/>
                <w:szCs w:val="20"/>
              </w:rPr>
              <w:t xml:space="preserve">    Space out five (5) random points on the coordinate plane.</w:t>
            </w:r>
          </w:p>
          <w:p w:rsidR="00A60AA5" w:rsidRDefault="00A60AA5" w:rsidP="00E20CDE">
            <w:pPr>
              <w:spacing w:line="320" w:lineRule="atLeast"/>
              <w:ind w:right="132"/>
              <w:rPr>
                <w:rFonts w:ascii="Arial" w:hAnsi="Arial" w:cs="Arial"/>
                <w:sz w:val="20"/>
                <w:szCs w:val="20"/>
              </w:rPr>
            </w:pPr>
            <w:r w:rsidRPr="00E20CDE">
              <w:rPr>
                <w:rFonts w:ascii="Arial" w:hAnsi="Arial" w:cs="Arial"/>
                <w:b/>
                <w:sz w:val="20"/>
                <w:szCs w:val="20"/>
              </w:rPr>
              <w:t>Step 2:</w:t>
            </w:r>
            <w:r>
              <w:rPr>
                <w:rFonts w:ascii="Arial" w:hAnsi="Arial" w:cs="Arial"/>
                <w:sz w:val="20"/>
                <w:szCs w:val="20"/>
              </w:rPr>
              <w:t xml:space="preserve">    Connect each of the five points creating triangles. Do not cross any of the lines.</w:t>
            </w:r>
          </w:p>
          <w:p w:rsidR="00A60AA5" w:rsidRDefault="00A60AA5" w:rsidP="00E20CDE">
            <w:pPr>
              <w:spacing w:line="320" w:lineRule="atLeast"/>
              <w:ind w:right="132"/>
              <w:rPr>
                <w:rFonts w:ascii="Arial" w:hAnsi="Arial" w:cs="Arial"/>
                <w:sz w:val="20"/>
                <w:szCs w:val="20"/>
              </w:rPr>
            </w:pPr>
            <w:r w:rsidRPr="00E20CDE">
              <w:rPr>
                <w:rFonts w:ascii="Arial" w:hAnsi="Arial" w:cs="Arial"/>
                <w:b/>
                <w:sz w:val="20"/>
                <w:szCs w:val="20"/>
              </w:rPr>
              <w:t>Step 3:</w:t>
            </w:r>
            <w:r>
              <w:rPr>
                <w:rFonts w:ascii="Arial" w:hAnsi="Arial" w:cs="Arial"/>
                <w:sz w:val="20"/>
                <w:szCs w:val="20"/>
              </w:rPr>
              <w:t xml:space="preserve">    With a ruler, find the midpoint of each side of each triangle.</w:t>
            </w:r>
          </w:p>
          <w:p w:rsidR="00A60AA5" w:rsidRDefault="00A60AA5" w:rsidP="00E20CDE">
            <w:pPr>
              <w:spacing w:line="320" w:lineRule="atLeast"/>
              <w:ind w:right="132"/>
              <w:rPr>
                <w:rFonts w:ascii="Arial" w:hAnsi="Arial" w:cs="Arial"/>
                <w:sz w:val="20"/>
                <w:szCs w:val="20"/>
              </w:rPr>
            </w:pPr>
            <w:r w:rsidRPr="00E20CDE">
              <w:rPr>
                <w:rFonts w:ascii="Arial" w:hAnsi="Arial" w:cs="Arial"/>
                <w:b/>
                <w:sz w:val="20"/>
                <w:szCs w:val="20"/>
              </w:rPr>
              <w:t>Step 4:</w:t>
            </w:r>
            <w:r>
              <w:rPr>
                <w:rFonts w:ascii="Arial" w:hAnsi="Arial" w:cs="Arial"/>
                <w:sz w:val="20"/>
                <w:szCs w:val="20"/>
              </w:rPr>
              <w:t xml:space="preserve">    With a ruler, draw a perpendicular bisector through each of the midpoints.</w:t>
            </w:r>
          </w:p>
          <w:p w:rsidR="00A60AA5" w:rsidRDefault="00A60AA5" w:rsidP="00E20CDE">
            <w:pPr>
              <w:spacing w:line="320" w:lineRule="atLeast"/>
              <w:ind w:right="132"/>
              <w:rPr>
                <w:rFonts w:ascii="Arial" w:hAnsi="Arial" w:cs="Arial"/>
                <w:sz w:val="20"/>
                <w:szCs w:val="20"/>
              </w:rPr>
            </w:pPr>
            <w:r w:rsidRPr="00E20CDE">
              <w:rPr>
                <w:rFonts w:ascii="Arial" w:hAnsi="Arial" w:cs="Arial"/>
                <w:b/>
                <w:sz w:val="20"/>
                <w:szCs w:val="20"/>
              </w:rPr>
              <w:t>Step 5:</w:t>
            </w:r>
            <w:r>
              <w:rPr>
                <w:rFonts w:ascii="Arial" w:hAnsi="Arial" w:cs="Arial"/>
                <w:sz w:val="20"/>
                <w:szCs w:val="20"/>
              </w:rPr>
              <w:t xml:space="preserve">    Draw a point at each of the circumcenters.</w:t>
            </w:r>
          </w:p>
          <w:p w:rsidR="00A60AA5" w:rsidRDefault="00A60AA5" w:rsidP="008F0DD6">
            <w:pPr>
              <w:spacing w:line="320" w:lineRule="atLeast"/>
              <w:ind w:left="880" w:right="132" w:hanging="880"/>
              <w:rPr>
                <w:rFonts w:ascii="Arial" w:hAnsi="Arial" w:cs="Arial"/>
                <w:sz w:val="20"/>
                <w:szCs w:val="20"/>
              </w:rPr>
            </w:pPr>
            <w:r w:rsidRPr="00E20CDE">
              <w:rPr>
                <w:rFonts w:ascii="Arial" w:hAnsi="Arial" w:cs="Arial"/>
                <w:b/>
                <w:sz w:val="20"/>
                <w:szCs w:val="20"/>
              </w:rPr>
              <w:t>Step 6:</w:t>
            </w:r>
            <w:r>
              <w:rPr>
                <w:rFonts w:ascii="Arial" w:hAnsi="Arial" w:cs="Arial"/>
                <w:sz w:val="20"/>
                <w:szCs w:val="20"/>
              </w:rPr>
              <w:t xml:space="preserve">    Connect the circumcenters with segments. There should be three line segments coming from each circumcenter. The third line may not connect to another circumcenter but may be drawn along one of the perpendicular bisectors.</w:t>
            </w:r>
          </w:p>
          <w:p w:rsidR="00A60AA5" w:rsidRDefault="00A60AA5" w:rsidP="00E20CDE">
            <w:pPr>
              <w:spacing w:line="320" w:lineRule="atLeast"/>
              <w:ind w:right="132"/>
            </w:pPr>
            <w:r>
              <w:lastRenderedPageBreak/>
              <w:fldChar w:fldCharType="begin"/>
            </w:r>
            <w:r>
              <w:instrText xml:space="preserve"> INCLUDEPICTURE "https://d2r888ozu35f7y.cloudfront.net/pub/media/catalog/product/cache/9d08971813a040f8f96067a40f75c615/image/14415e5a/173008-dry-erase-xy-axis-graph-magnet-numbered-axis.jpg" \* MERGEFORMATINET </w:instrText>
            </w:r>
            <w:r>
              <w:fldChar w:fldCharType="separate"/>
            </w:r>
            <w:r w:rsidR="001C1BF1">
              <w:fldChar w:fldCharType="begin"/>
            </w:r>
            <w:r w:rsidR="001C1BF1">
              <w:instrText xml:space="preserve"> INCLUDEPICTURE  "https://d2r888ozu35f7y.cloudfront.net/pub/media/catalog/product/cache/9d08971813a040f8f96067a40f75c615/image/14415e5a/173008-dry-erase-xy-axis-graph-magnet-numbered-axis.jpg" \* MERGEFORMATINET </w:instrText>
            </w:r>
            <w:r w:rsidR="001C1BF1">
              <w:fldChar w:fldCharType="separate"/>
            </w:r>
            <w:r w:rsidR="008656DA">
              <w:fldChar w:fldCharType="begin"/>
            </w:r>
            <w:r w:rsidR="008656DA">
              <w:instrText xml:space="preserve"> </w:instrText>
            </w:r>
            <w:r w:rsidR="008656DA">
              <w:instrText>INCLUDEPICTURE  "https://d2r888ozu35f7y.cloudfront.net/pub/media/catalog/product/cache/9d08971813a040f8f96067a40f75c61</w:instrText>
            </w:r>
            <w:r w:rsidR="008656DA">
              <w:instrText>5/image/14415e5a/173008-dry-erase-xy-axis-graph-magnet-numbered-axis.jpg" \* MERGEFORMATINET</w:instrText>
            </w:r>
            <w:r w:rsidR="008656DA">
              <w:instrText xml:space="preserve"> </w:instrText>
            </w:r>
            <w:r w:rsidR="008656DA">
              <w:fldChar w:fldCharType="separate"/>
            </w:r>
            <w:r w:rsidR="008F0DD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ry Erase Graph Magnet - Numbered XY Axis" style="width:377.5pt;height:377.5pt">
                  <v:imagedata r:id="rId7" r:href="rId8"/>
                </v:shape>
              </w:pict>
            </w:r>
            <w:r w:rsidR="008656DA">
              <w:fldChar w:fldCharType="end"/>
            </w:r>
            <w:r w:rsidR="001C1BF1">
              <w:fldChar w:fldCharType="end"/>
            </w:r>
            <w:r>
              <w:fldChar w:fldCharType="end"/>
            </w:r>
          </w:p>
          <w:p w:rsidR="00A60AA5" w:rsidRDefault="00A60AA5" w:rsidP="00E20CDE">
            <w:pPr>
              <w:spacing w:line="320" w:lineRule="atLeast"/>
              <w:ind w:right="132"/>
            </w:pPr>
          </w:p>
          <w:p w:rsidR="00A60AA5" w:rsidRDefault="00FD0E48" w:rsidP="00E20CDE">
            <w:pPr>
              <w:spacing w:line="320" w:lineRule="atLeast"/>
              <w:ind w:right="132"/>
              <w:rPr>
                <w:rFonts w:ascii="Arial" w:hAnsi="Arial" w:cs="Arial"/>
                <w:sz w:val="20"/>
                <w:szCs w:val="20"/>
              </w:rPr>
            </w:pPr>
            <w:r>
              <w:rPr>
                <w:rFonts w:ascii="Arial" w:hAnsi="Arial" w:cs="Arial"/>
                <w:sz w:val="20"/>
                <w:szCs w:val="20"/>
              </w:rPr>
              <w:t>5</w:t>
            </w:r>
            <w:r w:rsidR="00A60AA5">
              <w:rPr>
                <w:rFonts w:ascii="Arial" w:hAnsi="Arial" w:cs="Arial"/>
                <w:sz w:val="20"/>
                <w:szCs w:val="20"/>
              </w:rPr>
              <w:t>.    Discuss with a classmate what you have created. Give several examples of what you think the</w:t>
            </w:r>
          </w:p>
          <w:p w:rsidR="00A60AA5" w:rsidRDefault="00A60AA5" w:rsidP="00E20CDE">
            <w:pPr>
              <w:spacing w:line="320" w:lineRule="atLeast"/>
              <w:ind w:right="132"/>
              <w:rPr>
                <w:rFonts w:ascii="Arial" w:hAnsi="Arial" w:cs="Arial"/>
                <w:sz w:val="20"/>
                <w:szCs w:val="20"/>
              </w:rPr>
            </w:pPr>
            <w:r>
              <w:rPr>
                <w:rFonts w:ascii="Arial" w:hAnsi="Arial" w:cs="Arial"/>
                <w:sz w:val="20"/>
                <w:szCs w:val="20"/>
              </w:rPr>
              <w:t xml:space="preserve">       singular point located in each region you created represents.</w:t>
            </w:r>
          </w:p>
          <w:p w:rsidR="00A60AA5" w:rsidRPr="002F72BA" w:rsidRDefault="00A60AA5" w:rsidP="00E20CDE">
            <w:pPr>
              <w:spacing w:line="320" w:lineRule="atLeast"/>
              <w:ind w:right="132"/>
              <w:rPr>
                <w:rFonts w:ascii="Arial" w:hAnsi="Arial" w:cs="Arial"/>
                <w:sz w:val="20"/>
                <w:szCs w:val="20"/>
              </w:rPr>
            </w:pPr>
          </w:p>
        </w:tc>
      </w:tr>
      <w:tr w:rsidR="00A60AA5" w:rsidRPr="002F72BA" w:rsidTr="00E20CDE">
        <w:tc>
          <w:tcPr>
            <w:tcW w:w="9528" w:type="dxa"/>
            <w:gridSpan w:val="2"/>
          </w:tcPr>
          <w:p w:rsidR="00A60AA5" w:rsidRDefault="00A60AA5" w:rsidP="00E20CDE">
            <w:pPr>
              <w:spacing w:line="320" w:lineRule="atLeast"/>
              <w:ind w:right="132"/>
              <w:rPr>
                <w:rFonts w:ascii="Arial" w:hAnsi="Arial" w:cs="Arial"/>
                <w:sz w:val="20"/>
                <w:szCs w:val="20"/>
              </w:rPr>
            </w:pPr>
            <w:r>
              <w:rPr>
                <w:rFonts w:ascii="Arial" w:hAnsi="Arial" w:cs="Arial"/>
                <w:b/>
                <w:sz w:val="20"/>
                <w:szCs w:val="20"/>
              </w:rPr>
              <w:lastRenderedPageBreak/>
              <w:t>Move to page 1.9</w:t>
            </w:r>
            <w:r w:rsidRPr="002F72BA">
              <w:rPr>
                <w:rFonts w:ascii="Arial" w:hAnsi="Arial" w:cs="Arial"/>
                <w:b/>
                <w:sz w:val="20"/>
                <w:szCs w:val="20"/>
              </w:rPr>
              <w:t>.</w:t>
            </w:r>
          </w:p>
          <w:p w:rsidR="00A60AA5" w:rsidRPr="006A4264" w:rsidRDefault="00A60AA5" w:rsidP="00E20CDE">
            <w:pPr>
              <w:spacing w:line="320" w:lineRule="atLeast"/>
              <w:ind w:right="132"/>
              <w:rPr>
                <w:rFonts w:ascii="Arial" w:hAnsi="Arial" w:cs="Arial"/>
                <w:sz w:val="20"/>
                <w:szCs w:val="20"/>
              </w:rPr>
            </w:pPr>
          </w:p>
        </w:tc>
      </w:tr>
      <w:tr w:rsidR="00A60AA5" w:rsidRPr="002F72BA" w:rsidTr="00E20CDE">
        <w:tc>
          <w:tcPr>
            <w:tcW w:w="9528" w:type="dxa"/>
            <w:gridSpan w:val="2"/>
          </w:tcPr>
          <w:p w:rsidR="00A60AA5" w:rsidRDefault="00FD0E48" w:rsidP="00E20CDE">
            <w:pPr>
              <w:spacing w:line="320" w:lineRule="atLeast"/>
              <w:ind w:left="360" w:right="132" w:hanging="360"/>
              <w:rPr>
                <w:rFonts w:ascii="Arial" w:hAnsi="Arial" w:cs="Arial"/>
                <w:sz w:val="20"/>
                <w:szCs w:val="20"/>
              </w:rPr>
            </w:pPr>
            <w:r>
              <w:rPr>
                <w:rFonts w:ascii="Arial" w:hAnsi="Arial" w:cs="Arial"/>
                <w:sz w:val="20"/>
                <w:szCs w:val="20"/>
              </w:rPr>
              <w:t>6</w:t>
            </w:r>
            <w:r w:rsidR="00A60AA5" w:rsidRPr="002F72BA">
              <w:rPr>
                <w:rFonts w:ascii="Arial" w:hAnsi="Arial" w:cs="Arial"/>
                <w:sz w:val="20"/>
                <w:szCs w:val="20"/>
              </w:rPr>
              <w:t>.</w:t>
            </w:r>
            <w:r w:rsidR="00A60AA5" w:rsidRPr="002F72BA">
              <w:rPr>
                <w:rFonts w:ascii="Arial" w:hAnsi="Arial" w:cs="Arial"/>
                <w:sz w:val="20"/>
                <w:szCs w:val="20"/>
              </w:rPr>
              <w:tab/>
            </w:r>
            <w:r w:rsidR="00A60AA5">
              <w:rPr>
                <w:rFonts w:ascii="Arial" w:hAnsi="Arial" w:cs="Arial"/>
                <w:sz w:val="20"/>
                <w:szCs w:val="20"/>
              </w:rPr>
              <w:t>Now that you have created your own Voronoi Diagram, you will practice one last skill on the handheld before application. Follow the directions on page 1.9 to create a triangle using coordinates and the segment tool on page 1.10.</w:t>
            </w:r>
          </w:p>
          <w:p w:rsidR="00A60AA5" w:rsidRDefault="00A60AA5" w:rsidP="00E20CDE">
            <w:pPr>
              <w:spacing w:line="320" w:lineRule="atLeast"/>
              <w:ind w:left="360" w:right="132" w:hanging="360"/>
              <w:rPr>
                <w:rFonts w:ascii="Arial" w:hAnsi="Arial" w:cs="Arial"/>
                <w:sz w:val="20"/>
                <w:szCs w:val="20"/>
              </w:rPr>
            </w:pPr>
          </w:p>
          <w:p w:rsidR="00A60AA5" w:rsidRPr="00E20CDE" w:rsidRDefault="00A60AA5" w:rsidP="00E20CDE">
            <w:pPr>
              <w:spacing w:line="320" w:lineRule="atLeast"/>
              <w:ind w:left="360" w:right="132" w:hanging="360"/>
              <w:rPr>
                <w:rFonts w:ascii="Arial" w:hAnsi="Arial" w:cs="Arial"/>
                <w:b/>
                <w:sz w:val="20"/>
                <w:szCs w:val="20"/>
              </w:rPr>
            </w:pPr>
            <w:r>
              <w:rPr>
                <w:rFonts w:ascii="Arial" w:hAnsi="Arial" w:cs="Arial"/>
                <w:b/>
                <w:sz w:val="20"/>
                <w:szCs w:val="20"/>
              </w:rPr>
              <w:t>Move to page 1.11</w:t>
            </w:r>
          </w:p>
          <w:p w:rsidR="00A60AA5" w:rsidRDefault="00A60AA5" w:rsidP="00E20CDE">
            <w:pPr>
              <w:spacing w:line="320" w:lineRule="atLeast"/>
              <w:ind w:left="360" w:right="132" w:hanging="360"/>
              <w:rPr>
                <w:rFonts w:ascii="Arial" w:hAnsi="Arial" w:cs="Arial"/>
                <w:sz w:val="20"/>
                <w:szCs w:val="20"/>
              </w:rPr>
            </w:pPr>
          </w:p>
          <w:p w:rsidR="00A60AA5" w:rsidRDefault="00FD0E48" w:rsidP="00E20CDE">
            <w:pPr>
              <w:spacing w:line="320" w:lineRule="atLeast"/>
              <w:ind w:right="132"/>
              <w:rPr>
                <w:rFonts w:ascii="Arial" w:hAnsi="Arial" w:cs="Arial"/>
                <w:sz w:val="20"/>
                <w:szCs w:val="20"/>
              </w:rPr>
            </w:pPr>
            <w:r>
              <w:rPr>
                <w:rFonts w:ascii="Arial" w:hAnsi="Arial" w:cs="Arial"/>
                <w:sz w:val="20"/>
                <w:szCs w:val="20"/>
              </w:rPr>
              <w:t>7</w:t>
            </w:r>
            <w:r w:rsidR="00A60AA5">
              <w:rPr>
                <w:rFonts w:ascii="Arial" w:hAnsi="Arial" w:cs="Arial"/>
                <w:sz w:val="20"/>
                <w:szCs w:val="20"/>
              </w:rPr>
              <w:t xml:space="preserve">.    You have now created a triangle using 3 coordinates on page 1.10. Find the equation of each line </w:t>
            </w:r>
          </w:p>
          <w:p w:rsidR="00A60AA5" w:rsidRDefault="00A60AA5" w:rsidP="00E20CDE">
            <w:pPr>
              <w:spacing w:line="320" w:lineRule="atLeast"/>
              <w:ind w:right="132"/>
              <w:rPr>
                <w:rFonts w:ascii="Arial" w:hAnsi="Arial" w:cs="Arial"/>
                <w:sz w:val="20"/>
                <w:szCs w:val="20"/>
              </w:rPr>
            </w:pPr>
            <w:r>
              <w:rPr>
                <w:rFonts w:ascii="Arial" w:hAnsi="Arial" w:cs="Arial"/>
                <w:sz w:val="20"/>
                <w:szCs w:val="20"/>
              </w:rPr>
              <w:t xml:space="preserve">       that would pass through each side using the coordinates you selected. Write your equations in the</w:t>
            </w:r>
          </w:p>
          <w:p w:rsidR="00A60AA5" w:rsidRPr="002F72BA" w:rsidRDefault="00A60AA5" w:rsidP="00E20CDE">
            <w:pPr>
              <w:spacing w:line="320" w:lineRule="atLeast"/>
              <w:ind w:right="132"/>
              <w:rPr>
                <w:rFonts w:ascii="Arial" w:hAnsi="Arial" w:cs="Arial"/>
                <w:sz w:val="20"/>
                <w:szCs w:val="20"/>
              </w:rPr>
            </w:pPr>
            <w:r>
              <w:rPr>
                <w:rFonts w:ascii="Arial" w:hAnsi="Arial" w:cs="Arial"/>
                <w:sz w:val="20"/>
                <w:szCs w:val="20"/>
              </w:rPr>
              <w:t xml:space="preserve">       form </w:t>
            </w:r>
            <w:r w:rsidRPr="00E20CDE">
              <w:rPr>
                <w:rFonts w:ascii="Arial" w:hAnsi="Arial" w:cs="Arial"/>
                <w:i/>
                <w:sz w:val="20"/>
                <w:szCs w:val="20"/>
              </w:rPr>
              <w:t>ax + by + d = 0</w:t>
            </w:r>
            <w:r>
              <w:rPr>
                <w:rFonts w:ascii="Arial" w:hAnsi="Arial" w:cs="Arial"/>
                <w:sz w:val="20"/>
                <w:szCs w:val="20"/>
              </w:rPr>
              <w:t xml:space="preserve"> where </w:t>
            </w:r>
            <w:r w:rsidRPr="00E20CDE">
              <w:rPr>
                <w:rFonts w:ascii="Arial" w:hAnsi="Arial" w:cs="Arial"/>
                <w:i/>
                <w:sz w:val="20"/>
                <w:szCs w:val="20"/>
              </w:rPr>
              <w:t>a, b, d</w:t>
            </w:r>
            <w:r>
              <w:rPr>
                <w:rFonts w:ascii="Arial" w:hAnsi="Arial" w:cs="Arial"/>
                <w:sz w:val="20"/>
                <w:szCs w:val="20"/>
              </w:rPr>
              <w:t xml:space="preserve"> </w:t>
            </w:r>
            <w:r w:rsidRPr="00A332BD">
              <w:rPr>
                <w:rFonts w:ascii="Cambria Math" w:hAnsi="Cambria Math" w:cs="Cambria Math"/>
                <w:sz w:val="20"/>
                <w:szCs w:val="20"/>
              </w:rPr>
              <w:t>∈</w:t>
            </w:r>
            <w:r w:rsidRPr="00A332BD">
              <w:rPr>
                <w:rFonts w:ascii="Arial" w:hAnsi="Arial" w:cs="Arial"/>
                <w:sz w:val="20"/>
                <w:szCs w:val="20"/>
              </w:rPr>
              <w:t xml:space="preserve"> </w:t>
            </w:r>
            <w:r w:rsidRPr="00A332BD">
              <w:rPr>
                <w:rFonts w:ascii="Cambria Math" w:hAnsi="Cambria Math" w:cs="Cambria Math"/>
                <w:sz w:val="20"/>
                <w:szCs w:val="20"/>
              </w:rPr>
              <w:t>ℤ</w:t>
            </w:r>
            <w:r>
              <w:rPr>
                <w:rFonts w:ascii="Cambria Math" w:hAnsi="Cambria Math" w:cs="Cambria Math"/>
                <w:sz w:val="20"/>
                <w:szCs w:val="20"/>
              </w:rPr>
              <w:t>.</w:t>
            </w:r>
          </w:p>
        </w:tc>
      </w:tr>
      <w:tr w:rsidR="00A60AA5" w:rsidRPr="002F72BA" w:rsidTr="00E20CDE">
        <w:tc>
          <w:tcPr>
            <w:tcW w:w="9528" w:type="dxa"/>
            <w:gridSpan w:val="2"/>
          </w:tcPr>
          <w:p w:rsidR="00A60AA5" w:rsidRDefault="00A60AA5" w:rsidP="00E20CDE">
            <w:pPr>
              <w:spacing w:line="320" w:lineRule="atLeast"/>
              <w:ind w:right="504"/>
              <w:rPr>
                <w:rFonts w:ascii="Arial" w:hAnsi="Arial" w:cs="Arial"/>
                <w:sz w:val="20"/>
                <w:szCs w:val="20"/>
              </w:rPr>
            </w:pPr>
            <w:r>
              <w:rPr>
                <w:rFonts w:ascii="Arial" w:hAnsi="Arial" w:cs="Arial"/>
                <w:b/>
                <w:sz w:val="20"/>
                <w:szCs w:val="20"/>
              </w:rPr>
              <w:lastRenderedPageBreak/>
              <w:t>Move to page 1.12</w:t>
            </w:r>
            <w:r w:rsidRPr="002F72BA">
              <w:rPr>
                <w:rFonts w:ascii="Arial" w:hAnsi="Arial" w:cs="Arial"/>
                <w:b/>
                <w:sz w:val="20"/>
                <w:szCs w:val="20"/>
              </w:rPr>
              <w:t>.</w:t>
            </w:r>
          </w:p>
          <w:p w:rsidR="00A60AA5" w:rsidRPr="006A4264" w:rsidRDefault="00A60AA5" w:rsidP="00E20CDE">
            <w:pPr>
              <w:spacing w:line="320" w:lineRule="atLeast"/>
              <w:ind w:right="504"/>
              <w:rPr>
                <w:rFonts w:ascii="Arial" w:hAnsi="Arial" w:cs="Arial"/>
                <w:sz w:val="20"/>
                <w:szCs w:val="20"/>
              </w:rPr>
            </w:pPr>
          </w:p>
        </w:tc>
      </w:tr>
      <w:tr w:rsidR="00A60AA5" w:rsidRPr="002F72BA" w:rsidTr="00E20CDE">
        <w:tc>
          <w:tcPr>
            <w:tcW w:w="9528" w:type="dxa"/>
            <w:gridSpan w:val="2"/>
          </w:tcPr>
          <w:p w:rsidR="00A60AA5" w:rsidRDefault="00FD0E48" w:rsidP="00E20CDE">
            <w:pPr>
              <w:spacing w:line="320" w:lineRule="atLeast"/>
              <w:ind w:left="360" w:right="132" w:hanging="360"/>
              <w:rPr>
                <w:rFonts w:ascii="Arial" w:hAnsi="Arial" w:cs="Arial"/>
                <w:sz w:val="20"/>
                <w:szCs w:val="20"/>
              </w:rPr>
            </w:pPr>
            <w:r>
              <w:rPr>
                <w:rFonts w:ascii="Arial" w:hAnsi="Arial" w:cs="Arial"/>
                <w:sz w:val="20"/>
                <w:szCs w:val="20"/>
              </w:rPr>
              <w:t>8</w:t>
            </w:r>
            <w:r w:rsidR="00A60AA5" w:rsidRPr="002F72BA">
              <w:rPr>
                <w:rFonts w:ascii="Arial" w:hAnsi="Arial" w:cs="Arial"/>
                <w:sz w:val="20"/>
                <w:szCs w:val="20"/>
              </w:rPr>
              <w:t>.</w:t>
            </w:r>
            <w:r w:rsidR="00A60AA5">
              <w:rPr>
                <w:rFonts w:ascii="Arial" w:hAnsi="Arial" w:cs="Arial"/>
                <w:sz w:val="20"/>
                <w:szCs w:val="20"/>
              </w:rPr>
              <w:t xml:space="preserve">   This is another opportunity to enhance your handheld skills. Follow the directions on page 1.12 to learn how to create a more appealing diagram.</w:t>
            </w:r>
          </w:p>
          <w:p w:rsidR="00A60AA5" w:rsidRDefault="00A60AA5" w:rsidP="00E20CDE">
            <w:pPr>
              <w:spacing w:line="320" w:lineRule="atLeast"/>
              <w:ind w:left="360" w:right="132" w:hanging="360"/>
              <w:rPr>
                <w:rFonts w:ascii="Arial" w:hAnsi="Arial" w:cs="Arial"/>
                <w:b/>
                <w:sz w:val="20"/>
                <w:szCs w:val="20"/>
              </w:rPr>
            </w:pPr>
          </w:p>
          <w:p w:rsidR="00A60AA5" w:rsidRPr="00E20CDE" w:rsidRDefault="00A60AA5" w:rsidP="00E20CDE">
            <w:pPr>
              <w:spacing w:line="320" w:lineRule="atLeast"/>
              <w:ind w:left="360" w:right="132" w:hanging="360"/>
              <w:rPr>
                <w:rFonts w:ascii="Arial" w:hAnsi="Arial" w:cs="Arial"/>
                <w:b/>
                <w:sz w:val="20"/>
                <w:szCs w:val="20"/>
              </w:rPr>
            </w:pPr>
            <w:r>
              <w:rPr>
                <w:rFonts w:ascii="Arial" w:hAnsi="Arial" w:cs="Arial"/>
                <w:b/>
                <w:sz w:val="20"/>
                <w:szCs w:val="20"/>
              </w:rPr>
              <w:t>Extension</w:t>
            </w:r>
          </w:p>
          <w:p w:rsidR="00A60AA5" w:rsidRDefault="00A60AA5" w:rsidP="00E20CDE">
            <w:pPr>
              <w:spacing w:line="320" w:lineRule="atLeast"/>
              <w:ind w:left="360" w:right="132" w:hanging="360"/>
              <w:rPr>
                <w:rFonts w:ascii="Arial" w:hAnsi="Arial" w:cs="Arial"/>
                <w:sz w:val="20"/>
                <w:szCs w:val="20"/>
              </w:rPr>
            </w:pPr>
          </w:p>
          <w:p w:rsidR="00A60AA5" w:rsidRPr="00E20CDE" w:rsidRDefault="00A60AA5" w:rsidP="00E20CDE">
            <w:pPr>
              <w:spacing w:line="320" w:lineRule="atLeast"/>
              <w:ind w:left="360" w:right="132" w:hanging="360"/>
              <w:rPr>
                <w:rFonts w:ascii="Arial" w:hAnsi="Arial" w:cs="Arial"/>
                <w:b/>
                <w:sz w:val="20"/>
                <w:szCs w:val="20"/>
              </w:rPr>
            </w:pPr>
            <w:r w:rsidRPr="00E8164C">
              <w:rPr>
                <w:rFonts w:ascii="Arial" w:hAnsi="Arial" w:cs="Arial"/>
                <w:b/>
                <w:sz w:val="20"/>
                <w:szCs w:val="20"/>
              </w:rPr>
              <w:t>Move to Page 1.13</w:t>
            </w:r>
            <w:r w:rsidRPr="00E20CDE">
              <w:rPr>
                <w:rFonts w:ascii="Arial" w:hAnsi="Arial" w:cs="Arial"/>
                <w:b/>
                <w:sz w:val="20"/>
                <w:szCs w:val="20"/>
              </w:rPr>
              <w:t>.</w:t>
            </w:r>
          </w:p>
          <w:p w:rsidR="00A60AA5" w:rsidRDefault="00A60AA5" w:rsidP="00E20CDE">
            <w:pPr>
              <w:spacing w:line="320" w:lineRule="atLeast"/>
              <w:ind w:left="360" w:right="132" w:hanging="360"/>
              <w:rPr>
                <w:rFonts w:ascii="Arial" w:hAnsi="Arial" w:cs="Arial"/>
                <w:sz w:val="20"/>
                <w:szCs w:val="20"/>
              </w:rPr>
            </w:pPr>
          </w:p>
          <w:p w:rsidR="00A60AA5" w:rsidRDefault="00FD0E48" w:rsidP="00E20CDE">
            <w:pPr>
              <w:spacing w:line="320" w:lineRule="atLeast"/>
              <w:ind w:left="360" w:right="132" w:hanging="360"/>
              <w:rPr>
                <w:rFonts w:ascii="Arial" w:hAnsi="Arial" w:cs="Arial"/>
                <w:sz w:val="20"/>
                <w:szCs w:val="20"/>
              </w:rPr>
            </w:pPr>
            <w:r>
              <w:rPr>
                <w:rFonts w:ascii="Arial" w:hAnsi="Arial" w:cs="Arial"/>
                <w:sz w:val="20"/>
                <w:szCs w:val="20"/>
              </w:rPr>
              <w:t>9</w:t>
            </w:r>
            <w:r w:rsidR="00A60AA5">
              <w:rPr>
                <w:rFonts w:ascii="Arial" w:hAnsi="Arial" w:cs="Arial"/>
                <w:sz w:val="20"/>
                <w:szCs w:val="20"/>
              </w:rPr>
              <w:t>.   Here is a chance to put all the steps together and create your own Voronoi Diagram on the handheld. Follow the instructions on page 1.13 to create your own diagram on page 1.14. Once finished, discuss with your class what the important features of the diagrams are and where you think they can be applied outside of the mathematics classroom.</w:t>
            </w:r>
          </w:p>
          <w:p w:rsidR="00A60AA5" w:rsidRDefault="00A60AA5" w:rsidP="00E20CDE">
            <w:pPr>
              <w:spacing w:line="320" w:lineRule="atLeast"/>
              <w:ind w:left="360" w:right="132" w:hanging="360"/>
              <w:rPr>
                <w:rFonts w:ascii="Arial" w:hAnsi="Arial" w:cs="Arial"/>
                <w:sz w:val="20"/>
                <w:szCs w:val="20"/>
              </w:rPr>
            </w:pPr>
          </w:p>
          <w:p w:rsidR="00A60AA5" w:rsidRDefault="00A60AA5" w:rsidP="00E20CDE">
            <w:pPr>
              <w:spacing w:line="320" w:lineRule="atLeast"/>
              <w:ind w:left="360" w:right="132" w:hanging="360"/>
              <w:rPr>
                <w:rFonts w:ascii="Arial" w:hAnsi="Arial" w:cs="Arial"/>
                <w:sz w:val="20"/>
                <w:szCs w:val="20"/>
              </w:rPr>
            </w:pPr>
          </w:p>
          <w:p w:rsidR="00A60AA5" w:rsidRDefault="00A60AA5" w:rsidP="00E20CDE">
            <w:pPr>
              <w:spacing w:line="320" w:lineRule="atLeast"/>
              <w:ind w:left="360" w:right="132" w:hanging="360"/>
              <w:rPr>
                <w:rFonts w:ascii="Arial" w:hAnsi="Arial" w:cs="Arial"/>
                <w:sz w:val="20"/>
                <w:szCs w:val="20"/>
              </w:rPr>
            </w:pPr>
          </w:p>
          <w:p w:rsidR="00A60AA5" w:rsidRDefault="00A60AA5" w:rsidP="00E20CDE">
            <w:pPr>
              <w:spacing w:line="320" w:lineRule="atLeast"/>
              <w:ind w:left="360" w:right="132" w:hanging="360"/>
              <w:rPr>
                <w:rFonts w:ascii="Arial" w:hAnsi="Arial" w:cs="Arial"/>
                <w:sz w:val="20"/>
                <w:szCs w:val="20"/>
              </w:rPr>
            </w:pPr>
            <w:r>
              <w:rPr>
                <w:rFonts w:ascii="Arial" w:hAnsi="Arial" w:cs="Arial"/>
                <w:b/>
                <w:sz w:val="20"/>
                <w:szCs w:val="20"/>
              </w:rPr>
              <w:t>Application</w:t>
            </w:r>
          </w:p>
          <w:p w:rsidR="00A60AA5" w:rsidRDefault="00A60AA5" w:rsidP="00E20CDE">
            <w:pPr>
              <w:spacing w:line="320" w:lineRule="atLeast"/>
              <w:ind w:left="360" w:right="132" w:hanging="360"/>
              <w:rPr>
                <w:rFonts w:ascii="Arial" w:hAnsi="Arial" w:cs="Arial"/>
                <w:sz w:val="20"/>
                <w:szCs w:val="20"/>
              </w:rPr>
            </w:pPr>
          </w:p>
          <w:p w:rsidR="00A60AA5" w:rsidRDefault="00A60AA5" w:rsidP="00E20CDE">
            <w:pPr>
              <w:spacing w:line="320" w:lineRule="atLeast"/>
              <w:ind w:left="360" w:right="132" w:hanging="360"/>
              <w:rPr>
                <w:rFonts w:ascii="Arial" w:hAnsi="Arial" w:cs="Arial"/>
                <w:sz w:val="20"/>
                <w:szCs w:val="20"/>
              </w:rPr>
            </w:pPr>
            <w:r>
              <w:rPr>
                <w:rFonts w:ascii="Arial" w:hAnsi="Arial" w:cs="Arial"/>
                <w:sz w:val="20"/>
                <w:szCs w:val="20"/>
              </w:rPr>
              <w:t>1</w:t>
            </w:r>
            <w:r w:rsidR="00FD0E48">
              <w:rPr>
                <w:rFonts w:ascii="Arial" w:hAnsi="Arial" w:cs="Arial"/>
                <w:sz w:val="20"/>
                <w:szCs w:val="20"/>
              </w:rPr>
              <w:t>0.</w:t>
            </w:r>
            <w:r>
              <w:rPr>
                <w:rFonts w:ascii="Arial" w:hAnsi="Arial" w:cs="Arial"/>
                <w:sz w:val="20"/>
                <w:szCs w:val="20"/>
              </w:rPr>
              <w:t xml:space="preserve"> There are five hospitals, A, B, C, D, and E in the city. The coordinates of the hospitals are A(2, 3), </w:t>
            </w:r>
          </w:p>
          <w:p w:rsidR="00A60AA5" w:rsidRDefault="00A60AA5" w:rsidP="00E20CDE">
            <w:pPr>
              <w:spacing w:line="320" w:lineRule="atLeast"/>
              <w:ind w:left="360" w:right="132" w:hanging="360"/>
              <w:rPr>
                <w:rFonts w:ascii="Arial" w:hAnsi="Arial" w:cs="Arial"/>
                <w:sz w:val="20"/>
                <w:szCs w:val="20"/>
              </w:rPr>
            </w:pPr>
            <w:r>
              <w:rPr>
                <w:rFonts w:ascii="Arial" w:hAnsi="Arial" w:cs="Arial"/>
                <w:sz w:val="20"/>
                <w:szCs w:val="20"/>
              </w:rPr>
              <w:t xml:space="preserve">      B(1, -1), C(5, 4), D(3, 1), and E(4, -2).  In order for each hospital to accommodate an equal amount of the population, how should the city be divided into regions so that there is one hospital in each region and this hospital is centrally located for each region? Use the TI-Npsire CX II handheld or the graph paper on the next page to answer this problem.</w:t>
            </w:r>
          </w:p>
          <w:p w:rsidR="00A60AA5" w:rsidRDefault="00A60AA5" w:rsidP="00E20CDE">
            <w:pPr>
              <w:spacing w:line="320" w:lineRule="atLeast"/>
              <w:ind w:left="360" w:right="132" w:hanging="360"/>
              <w:rPr>
                <w:rFonts w:ascii="Arial" w:hAnsi="Arial" w:cs="Arial"/>
                <w:sz w:val="20"/>
                <w:szCs w:val="20"/>
              </w:rPr>
            </w:pPr>
          </w:p>
          <w:p w:rsidR="00A60AA5" w:rsidRDefault="00A60AA5" w:rsidP="00E20CDE">
            <w:pPr>
              <w:spacing w:line="320" w:lineRule="atLeast"/>
              <w:ind w:left="360" w:right="132" w:hanging="360"/>
              <w:rPr>
                <w:rFonts w:ascii="Arial" w:hAnsi="Arial" w:cs="Arial"/>
                <w:sz w:val="20"/>
                <w:szCs w:val="20"/>
              </w:rPr>
            </w:pPr>
            <w:r w:rsidRPr="002969B4">
              <w:rPr>
                <w:rFonts w:ascii="Arial" w:hAnsi="Arial" w:cs="Arial"/>
                <w:noProof/>
                <w:sz w:val="20"/>
                <w:szCs w:val="20"/>
              </w:rPr>
              <w:lastRenderedPageBreak/>
              <w:drawing>
                <wp:inline distT="0" distB="0" distL="0" distR="0">
                  <wp:extent cx="5905500" cy="3870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0" cy="3870960"/>
                          </a:xfrm>
                          <a:prstGeom prst="rect">
                            <a:avLst/>
                          </a:prstGeom>
                          <a:noFill/>
                          <a:ln>
                            <a:noFill/>
                          </a:ln>
                        </pic:spPr>
                      </pic:pic>
                    </a:graphicData>
                  </a:graphic>
                </wp:inline>
              </w:drawing>
            </w:r>
          </w:p>
          <w:p w:rsidR="00A60AA5" w:rsidRDefault="00A60AA5" w:rsidP="00E20CDE">
            <w:pPr>
              <w:spacing w:line="320" w:lineRule="atLeast"/>
              <w:ind w:left="360" w:right="132" w:hanging="360"/>
              <w:rPr>
                <w:rFonts w:ascii="Arial" w:hAnsi="Arial" w:cs="Arial"/>
                <w:sz w:val="20"/>
                <w:szCs w:val="20"/>
              </w:rPr>
            </w:pPr>
          </w:p>
          <w:p w:rsidR="00A60AA5" w:rsidRDefault="00A60AA5" w:rsidP="00E20CDE">
            <w:pPr>
              <w:spacing w:line="320" w:lineRule="atLeast"/>
              <w:ind w:left="360" w:right="132" w:hanging="360"/>
              <w:rPr>
                <w:rFonts w:ascii="Arial" w:hAnsi="Arial" w:cs="Arial"/>
                <w:sz w:val="20"/>
                <w:szCs w:val="20"/>
              </w:rPr>
            </w:pPr>
          </w:p>
          <w:p w:rsidR="00A60AA5" w:rsidRPr="00E20CDE" w:rsidRDefault="00FD0E48" w:rsidP="00E20CDE">
            <w:pPr>
              <w:spacing w:line="320" w:lineRule="atLeast"/>
              <w:ind w:left="360" w:right="132" w:hanging="360"/>
              <w:rPr>
                <w:rFonts w:ascii="Arial" w:hAnsi="Arial" w:cs="Arial"/>
                <w:sz w:val="20"/>
                <w:szCs w:val="20"/>
              </w:rPr>
            </w:pPr>
            <w:r>
              <w:rPr>
                <w:rFonts w:ascii="Arial" w:hAnsi="Arial" w:cs="Arial"/>
                <w:sz w:val="20"/>
                <w:szCs w:val="20"/>
              </w:rPr>
              <w:t>11.</w:t>
            </w:r>
            <w:r w:rsidR="00A60AA5" w:rsidRPr="00E8164C">
              <w:rPr>
                <w:rFonts w:ascii="Arial" w:hAnsi="Arial" w:cs="Arial"/>
                <w:sz w:val="20"/>
                <w:szCs w:val="20"/>
              </w:rPr>
              <w:t xml:space="preserve"> </w:t>
            </w:r>
            <w:r w:rsidR="00A60AA5" w:rsidRPr="00E20CDE">
              <w:rPr>
                <w:rFonts w:ascii="Arial" w:hAnsi="Arial" w:cs="Arial"/>
                <w:sz w:val="20"/>
                <w:szCs w:val="20"/>
              </w:rPr>
              <w:t>Explain why or why not the location (1, 6) would be a good choice for the city to add another hospital.</w:t>
            </w:r>
          </w:p>
          <w:p w:rsidR="00A60AA5" w:rsidRPr="002F72BA" w:rsidRDefault="00A60AA5" w:rsidP="00E20CDE">
            <w:pPr>
              <w:spacing w:line="320" w:lineRule="atLeast"/>
              <w:ind w:left="360" w:right="132" w:hanging="360"/>
              <w:rPr>
                <w:rFonts w:ascii="Arial" w:hAnsi="Arial" w:cs="Arial"/>
                <w:sz w:val="20"/>
                <w:szCs w:val="20"/>
              </w:rPr>
            </w:pPr>
          </w:p>
          <w:p w:rsidR="00A60AA5" w:rsidRPr="002F72BA" w:rsidRDefault="00A60AA5" w:rsidP="00E20CDE">
            <w:pPr>
              <w:spacing w:line="320" w:lineRule="atLeast"/>
              <w:ind w:right="132"/>
              <w:rPr>
                <w:rFonts w:ascii="Arial" w:hAnsi="Arial" w:cs="Arial"/>
                <w:sz w:val="20"/>
                <w:szCs w:val="20"/>
              </w:rPr>
            </w:pPr>
          </w:p>
        </w:tc>
      </w:tr>
      <w:tr w:rsidR="00A60AA5" w:rsidRPr="002F72BA" w:rsidTr="00E20CDE">
        <w:tc>
          <w:tcPr>
            <w:tcW w:w="9528" w:type="dxa"/>
            <w:gridSpan w:val="2"/>
          </w:tcPr>
          <w:p w:rsidR="00A60AA5" w:rsidRDefault="00A60AA5" w:rsidP="00E20CDE">
            <w:pPr>
              <w:spacing w:line="320" w:lineRule="atLeast"/>
              <w:ind w:right="132"/>
              <w:rPr>
                <w:rFonts w:ascii="Arial" w:hAnsi="Arial" w:cs="Arial"/>
                <w:sz w:val="20"/>
                <w:szCs w:val="20"/>
              </w:rPr>
            </w:pPr>
          </w:p>
        </w:tc>
      </w:tr>
    </w:tbl>
    <w:p w:rsidR="00907E20" w:rsidRDefault="008656DA"/>
    <w:sectPr w:rsidR="00907E2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6DA" w:rsidRDefault="008656DA" w:rsidP="00A60AA5">
      <w:r>
        <w:separator/>
      </w:r>
    </w:p>
  </w:endnote>
  <w:endnote w:type="continuationSeparator" w:id="0">
    <w:p w:rsidR="008656DA" w:rsidRDefault="008656DA" w:rsidP="00A6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DD6" w:rsidRDefault="008F0D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AA5" w:rsidRPr="00A60AA5" w:rsidRDefault="00A60AA5" w:rsidP="00A60AA5">
    <w:pPr>
      <w:tabs>
        <w:tab w:val="center" w:pos="4680"/>
        <w:tab w:val="right" w:pos="9360"/>
      </w:tabs>
      <w:rPr>
        <w:rFonts w:ascii="Arial" w:hAnsi="Arial" w:cs="Arial"/>
        <w:sz w:val="16"/>
        <w:szCs w:val="16"/>
      </w:rPr>
    </w:pPr>
    <w:r w:rsidRPr="00A60AA5">
      <w:rPr>
        <w:rFonts w:ascii="Arial" w:hAnsi="Arial" w:cs="Arial"/>
        <w:b/>
        <w:smallCaps/>
        <w:sz w:val="18"/>
        <w:szCs w:val="18"/>
      </w:rPr>
      <w:t>©</w:t>
    </w:r>
    <w:r w:rsidRPr="00A60AA5">
      <w:rPr>
        <w:rFonts w:ascii="Arial" w:hAnsi="Arial" w:cs="Arial"/>
        <w:b/>
        <w:smallCaps/>
        <w:sz w:val="16"/>
        <w:szCs w:val="16"/>
      </w:rPr>
      <w:t>202</w:t>
    </w:r>
    <w:r w:rsidR="008F0DD6">
      <w:rPr>
        <w:rFonts w:ascii="Arial" w:hAnsi="Arial" w:cs="Arial"/>
        <w:b/>
        <w:smallCaps/>
        <w:sz w:val="16"/>
        <w:szCs w:val="16"/>
      </w:rPr>
      <w:t>1</w:t>
    </w:r>
    <w:bookmarkStart w:id="0" w:name="_GoBack"/>
    <w:bookmarkEnd w:id="0"/>
    <w:r w:rsidRPr="00A60AA5">
      <w:rPr>
        <w:rFonts w:ascii="Arial" w:hAnsi="Arial" w:cs="Arial"/>
        <w:b/>
        <w:smallCaps/>
        <w:sz w:val="18"/>
        <w:szCs w:val="18"/>
      </w:rPr>
      <w:t xml:space="preserve"> </w:t>
    </w:r>
    <w:r w:rsidRPr="00A60AA5">
      <w:rPr>
        <w:rFonts w:ascii="Arial" w:hAnsi="Arial" w:cs="Arial"/>
        <w:b/>
        <w:sz w:val="16"/>
        <w:szCs w:val="16"/>
      </w:rPr>
      <w:t>Texas Instruments Incorporated</w:t>
    </w:r>
    <w:r w:rsidRPr="00A60AA5">
      <w:rPr>
        <w:rFonts w:ascii="Arial" w:hAnsi="Arial" w:cs="Arial"/>
        <w:b/>
        <w:smallCaps/>
        <w:sz w:val="18"/>
        <w:szCs w:val="18"/>
      </w:rPr>
      <w:tab/>
    </w:r>
    <w:r w:rsidRPr="00A60AA5">
      <w:rPr>
        <w:rFonts w:ascii="Arial" w:hAnsi="Arial" w:cs="Arial"/>
        <w:b/>
        <w:sz w:val="18"/>
        <w:szCs w:val="18"/>
      </w:rPr>
      <w:fldChar w:fldCharType="begin"/>
    </w:r>
    <w:r w:rsidRPr="00A60AA5">
      <w:rPr>
        <w:rFonts w:ascii="Arial" w:hAnsi="Arial" w:cs="Arial"/>
        <w:b/>
        <w:sz w:val="18"/>
        <w:szCs w:val="18"/>
      </w:rPr>
      <w:instrText xml:space="preserve"> PAGE </w:instrText>
    </w:r>
    <w:r w:rsidRPr="00A60AA5">
      <w:rPr>
        <w:rFonts w:ascii="Arial" w:hAnsi="Arial" w:cs="Arial"/>
        <w:b/>
        <w:sz w:val="18"/>
        <w:szCs w:val="18"/>
      </w:rPr>
      <w:fldChar w:fldCharType="separate"/>
    </w:r>
    <w:r w:rsidR="00FD0E48">
      <w:rPr>
        <w:rFonts w:ascii="Arial" w:hAnsi="Arial" w:cs="Arial"/>
        <w:b/>
        <w:noProof/>
        <w:sz w:val="18"/>
        <w:szCs w:val="18"/>
      </w:rPr>
      <w:t>3</w:t>
    </w:r>
    <w:r w:rsidRPr="00A60AA5">
      <w:rPr>
        <w:rFonts w:ascii="Arial" w:hAnsi="Arial" w:cs="Arial"/>
        <w:b/>
        <w:sz w:val="18"/>
        <w:szCs w:val="18"/>
      </w:rPr>
      <w:fldChar w:fldCharType="end"/>
    </w:r>
    <w:r w:rsidRPr="00A60AA5">
      <w:tab/>
    </w:r>
    <w:r w:rsidRPr="00A60AA5">
      <w:rPr>
        <w:rFonts w:ascii="Arial" w:hAnsi="Arial" w:cs="Arial"/>
        <w:b/>
        <w:sz w:val="16"/>
        <w:szCs w:val="16"/>
      </w:rPr>
      <w:t>education.ti.com</w:t>
    </w:r>
  </w:p>
  <w:p w:rsidR="00A60AA5" w:rsidRDefault="00A60A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DD6" w:rsidRDefault="008F0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6DA" w:rsidRDefault="008656DA" w:rsidP="00A60AA5">
      <w:r>
        <w:separator/>
      </w:r>
    </w:p>
  </w:footnote>
  <w:footnote w:type="continuationSeparator" w:id="0">
    <w:p w:rsidR="008656DA" w:rsidRDefault="008656DA" w:rsidP="00A6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DD6" w:rsidRDefault="008F0D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AA5" w:rsidRPr="00A60AA5" w:rsidRDefault="00A60AA5" w:rsidP="00A60AA5">
    <w:pPr>
      <w:pBdr>
        <w:bottom w:val="single" w:sz="4" w:space="1" w:color="auto"/>
      </w:pBdr>
      <w:tabs>
        <w:tab w:val="left" w:pos="720"/>
        <w:tab w:val="right" w:pos="7200"/>
        <w:tab w:val="left" w:pos="9360"/>
      </w:tabs>
      <w:ind w:left="720" w:hanging="720"/>
      <w:rPr>
        <w:rFonts w:ascii="Arial" w:hAnsi="Arial" w:cs="Arial"/>
        <w:b/>
      </w:rPr>
    </w:pPr>
    <w:r w:rsidRPr="00A60AA5">
      <w:rPr>
        <w:rFonts w:ascii="Arial Black" w:hAnsi="Arial Black"/>
        <w:noProof/>
        <w:position w:val="-12"/>
        <w:sz w:val="32"/>
        <w:szCs w:val="32"/>
      </w:rPr>
      <w:drawing>
        <wp:inline distT="0" distB="0" distL="0" distR="0">
          <wp:extent cx="297180" cy="289560"/>
          <wp:effectExtent l="0" t="0" r="7620" b="0"/>
          <wp:docPr id="4" name="Picture 4"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9560"/>
                  </a:xfrm>
                  <a:prstGeom prst="rect">
                    <a:avLst/>
                  </a:prstGeom>
                  <a:noFill/>
                  <a:ln>
                    <a:noFill/>
                  </a:ln>
                </pic:spPr>
              </pic:pic>
            </a:graphicData>
          </a:graphic>
        </wp:inline>
      </w:drawing>
    </w:r>
    <w:r w:rsidRPr="00A60AA5">
      <w:rPr>
        <w:rFonts w:ascii="Arial Black" w:hAnsi="Arial Black"/>
        <w:position w:val="-12"/>
        <w:sz w:val="32"/>
        <w:szCs w:val="32"/>
      </w:rPr>
      <w:t xml:space="preserve"> </w:t>
    </w:r>
    <w:r w:rsidRPr="00A60AA5">
      <w:rPr>
        <w:rFonts w:ascii="Arial Black" w:hAnsi="Arial Black"/>
        <w:position w:val="-12"/>
        <w:sz w:val="32"/>
        <w:szCs w:val="32"/>
      </w:rPr>
      <w:tab/>
    </w:r>
    <w:r w:rsidRPr="00A60AA5">
      <w:rPr>
        <w:rFonts w:ascii="Arial" w:hAnsi="Arial" w:cs="Arial"/>
        <w:b/>
        <w:sz w:val="28"/>
        <w:szCs w:val="28"/>
      </w:rPr>
      <w:t>Voronoi Diagrams</w:t>
    </w:r>
    <w:r w:rsidRPr="00A60AA5">
      <w:rPr>
        <w:rFonts w:ascii="Arial" w:hAnsi="Arial" w:cs="Arial"/>
        <w:b/>
        <w:sz w:val="32"/>
        <w:szCs w:val="32"/>
      </w:rPr>
      <w:tab/>
    </w:r>
    <w:r w:rsidRPr="00A60AA5">
      <w:rPr>
        <w:rFonts w:ascii="Arial" w:hAnsi="Arial" w:cs="Arial"/>
        <w:b/>
      </w:rPr>
      <w:t xml:space="preserve">Name </w:t>
    </w:r>
    <w:r w:rsidRPr="00A60AA5">
      <w:rPr>
        <w:rFonts w:ascii="Arial" w:hAnsi="Arial" w:cs="Arial"/>
        <w:b/>
        <w:u w:val="single"/>
      </w:rPr>
      <w:tab/>
    </w:r>
    <w:r w:rsidRPr="00A60AA5">
      <w:rPr>
        <w:rFonts w:ascii="Arial" w:hAnsi="Arial" w:cs="Arial"/>
        <w:b/>
        <w:sz w:val="32"/>
        <w:szCs w:val="32"/>
      </w:rPr>
      <w:br/>
    </w:r>
    <w:r w:rsidRPr="00A60AA5">
      <w:rPr>
        <w:rFonts w:ascii="Arial" w:hAnsi="Arial" w:cs="Arial"/>
        <w:b/>
      </w:rPr>
      <w:t xml:space="preserve">Student Activity  </w:t>
    </w:r>
    <w:r w:rsidRPr="00A60AA5">
      <w:rPr>
        <w:rFonts w:ascii="Arial Bold" w:hAnsi="Arial Bold" w:cs="Arial"/>
        <w:b/>
        <w:noProof/>
        <w:position w:val="-12"/>
      </w:rPr>
      <w:drawing>
        <wp:inline distT="0" distB="0" distL="0" distR="0">
          <wp:extent cx="685800" cy="281940"/>
          <wp:effectExtent l="0" t="0" r="0" b="3810"/>
          <wp:docPr id="3" name="Picture 3"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81940"/>
                  </a:xfrm>
                  <a:prstGeom prst="rect">
                    <a:avLst/>
                  </a:prstGeom>
                  <a:noFill/>
                  <a:ln>
                    <a:noFill/>
                  </a:ln>
                </pic:spPr>
              </pic:pic>
            </a:graphicData>
          </a:graphic>
        </wp:inline>
      </w:drawing>
    </w:r>
    <w:r w:rsidRPr="00A60AA5">
      <w:rPr>
        <w:rFonts w:ascii="Arial" w:hAnsi="Arial" w:cs="Arial"/>
        <w:b/>
      </w:rPr>
      <w:tab/>
      <w:t xml:space="preserve">Class </w:t>
    </w:r>
    <w:r w:rsidRPr="00A60AA5">
      <w:rPr>
        <w:rFonts w:ascii="Arial" w:hAnsi="Arial" w:cs="Arial"/>
        <w:b/>
        <w:u w:val="single"/>
      </w:rPr>
      <w:tab/>
    </w:r>
  </w:p>
  <w:p w:rsidR="00A60AA5" w:rsidRDefault="00A60A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DD6" w:rsidRDefault="008F0D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AA5"/>
    <w:rsid w:val="001C1BF1"/>
    <w:rsid w:val="0080596D"/>
    <w:rsid w:val="008656DA"/>
    <w:rsid w:val="008F0DD6"/>
    <w:rsid w:val="00A60AA5"/>
    <w:rsid w:val="00B25828"/>
    <w:rsid w:val="00F958BE"/>
    <w:rsid w:val="00FD0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0966D"/>
  <w15:chartTrackingRefBased/>
  <w15:docId w15:val="{4DABC0AE-6F73-4FCC-8B60-A8A1C3B4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A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AA5"/>
    <w:pPr>
      <w:tabs>
        <w:tab w:val="center" w:pos="4680"/>
        <w:tab w:val="right" w:pos="9360"/>
      </w:tabs>
    </w:pPr>
  </w:style>
  <w:style w:type="character" w:customStyle="1" w:styleId="HeaderChar">
    <w:name w:val="Header Char"/>
    <w:basedOn w:val="DefaultParagraphFont"/>
    <w:link w:val="Header"/>
    <w:uiPriority w:val="99"/>
    <w:rsid w:val="00A60A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AA5"/>
    <w:pPr>
      <w:tabs>
        <w:tab w:val="center" w:pos="4680"/>
        <w:tab w:val="right" w:pos="9360"/>
      </w:tabs>
    </w:pPr>
  </w:style>
  <w:style w:type="character" w:customStyle="1" w:styleId="FooterChar">
    <w:name w:val="Footer Char"/>
    <w:basedOn w:val="DefaultParagraphFont"/>
    <w:link w:val="Footer"/>
    <w:uiPriority w:val="99"/>
    <w:rsid w:val="00A60AA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d2r888ozu35f7y.cloudfront.net/pub/media/catalog/product/cache/9d08971813a040f8f96067a40f75c615/image/14415e5a/173008-dry-erase-xy-axis-graph-magnet-numbered-axis.jpg"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3</cp:revision>
  <dcterms:created xsi:type="dcterms:W3CDTF">2020-12-14T14:10:00Z</dcterms:created>
  <dcterms:modified xsi:type="dcterms:W3CDTF">2021-03-04T16:58:00Z</dcterms:modified>
</cp:coreProperties>
</file>