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90"/>
        <w:gridCol w:w="3030"/>
      </w:tblGrid>
      <w:tr w:rsidR="00BC1109" w:rsidRPr="00BC1109" w:rsidTr="0022262A">
        <w:tc>
          <w:tcPr>
            <w:tcW w:w="6408" w:type="dxa"/>
          </w:tcPr>
          <w:p w:rsidR="00BC1109" w:rsidRPr="00BC1109" w:rsidRDefault="00BC1109" w:rsidP="00BC1109">
            <w:pPr>
              <w:spacing w:after="0" w:line="320" w:lineRule="atLeast"/>
              <w:rPr>
                <w:rFonts w:ascii="Arial" w:eastAsia="Times New Roman" w:hAnsi="Arial" w:cs="Arial"/>
                <w:b/>
                <w:sz w:val="24"/>
                <w:szCs w:val="24"/>
              </w:rPr>
            </w:pPr>
            <w:r w:rsidRPr="00BC1109">
              <w:rPr>
                <w:rFonts w:ascii="Arial" w:eastAsia="Times New Roman" w:hAnsi="Arial" w:cs="Arial"/>
                <w:b/>
                <w:sz w:val="24"/>
                <w:szCs w:val="24"/>
              </w:rPr>
              <w:t>Math Objectives</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interpret the variables in the formula for compound interest.</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use the formula for compound interest and understand the effects of changes in the interest rate and the number of compounding periods.</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understand the relationship between compound interest and continuous compounding.</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Model with mathematics (CCSS Mathematical Practice).</w:t>
            </w:r>
          </w:p>
          <w:p w:rsidR="00BC1109" w:rsidRPr="00BC1109" w:rsidRDefault="00BC1109" w:rsidP="00BC1109">
            <w:pPr>
              <w:spacing w:after="0" w:line="320" w:lineRule="atLeast"/>
              <w:rPr>
                <w:rFonts w:ascii="Arial" w:eastAsia="Times New Roman" w:hAnsi="Arial" w:cs="Arial"/>
                <w:sz w:val="20"/>
                <w:szCs w:val="20"/>
              </w:rPr>
            </w:pPr>
          </w:p>
          <w:p w:rsidR="00BC1109" w:rsidRPr="00BC1109" w:rsidRDefault="00BC1109" w:rsidP="00BC1109">
            <w:pPr>
              <w:spacing w:after="0" w:line="320" w:lineRule="atLeast"/>
              <w:rPr>
                <w:rFonts w:ascii="Arial" w:eastAsia="Times New Roman" w:hAnsi="Arial" w:cs="Arial"/>
                <w:b/>
                <w:sz w:val="24"/>
                <w:szCs w:val="24"/>
              </w:rPr>
            </w:pPr>
            <w:r w:rsidRPr="00BC1109">
              <w:rPr>
                <w:rFonts w:ascii="Arial" w:eastAsia="Times New Roman" w:hAnsi="Arial" w:cs="Arial"/>
                <w:b/>
                <w:sz w:val="24"/>
                <w:szCs w:val="24"/>
              </w:rPr>
              <w:t>Vocabulary</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compound interest</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interest rate</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pay periods</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initial deposit</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continuous compounding</w:t>
            </w:r>
          </w:p>
          <w:p w:rsidR="00BC1109" w:rsidRPr="00BC1109" w:rsidRDefault="00BC1109" w:rsidP="00BC1109">
            <w:pPr>
              <w:spacing w:after="0" w:line="320" w:lineRule="atLeast"/>
              <w:rPr>
                <w:rFonts w:ascii="Arial" w:eastAsia="Times New Roman" w:hAnsi="Arial" w:cs="Arial"/>
                <w:sz w:val="20"/>
                <w:szCs w:val="20"/>
              </w:rPr>
            </w:pPr>
          </w:p>
          <w:p w:rsidR="00BC1109" w:rsidRDefault="00BC1109" w:rsidP="00BC1109">
            <w:pPr>
              <w:spacing w:after="0" w:line="320" w:lineRule="atLeast"/>
              <w:rPr>
                <w:rFonts w:ascii="Arial" w:eastAsia="Times New Roman" w:hAnsi="Arial" w:cs="Arial"/>
                <w:b/>
                <w:noProof/>
                <w:sz w:val="24"/>
                <w:szCs w:val="24"/>
              </w:rPr>
            </w:pPr>
            <w:r w:rsidRPr="00BC1109">
              <w:rPr>
                <w:rFonts w:ascii="Arial" w:eastAsia="Times New Roman" w:hAnsi="Arial" w:cs="Arial"/>
                <w:b/>
                <w:noProof/>
                <w:sz w:val="24"/>
                <w:szCs w:val="24"/>
              </w:rPr>
              <w:t>About the Lesson</w:t>
            </w:r>
          </w:p>
          <w:p w:rsidR="005D6B80" w:rsidRDefault="005D6B80" w:rsidP="005D6B80">
            <w:pPr>
              <w:numPr>
                <w:ilvl w:val="0"/>
                <w:numId w:val="1"/>
              </w:numPr>
              <w:spacing w:after="0"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rsidR="005D6B80" w:rsidRDefault="005D6B80" w:rsidP="005D6B80">
            <w:pPr>
              <w:numPr>
                <w:ilvl w:val="0"/>
                <w:numId w:val="1"/>
              </w:numPr>
              <w:spacing w:after="0" w:line="320" w:lineRule="atLeast"/>
              <w:ind w:left="360" w:hanging="360"/>
              <w:rPr>
                <w:rFonts w:ascii="Arial" w:hAnsi="Arial" w:cs="Arial"/>
                <w:sz w:val="20"/>
                <w:szCs w:val="20"/>
              </w:rPr>
            </w:pPr>
            <w:r>
              <w:rPr>
                <w:rFonts w:ascii="Arial" w:hAnsi="Arial" w:cs="Arial"/>
                <w:sz w:val="20"/>
                <w:szCs w:val="20"/>
              </w:rPr>
              <w:t>This falls under the IB Mathematics Core Content Topic 1 Number and Algebra:</w:t>
            </w:r>
          </w:p>
          <w:p w:rsidR="005D6B80" w:rsidRPr="005D6B80" w:rsidRDefault="005D6B80" w:rsidP="005D6B80">
            <w:pPr>
              <w:spacing w:line="320" w:lineRule="atLeast"/>
              <w:ind w:left="360"/>
              <w:rPr>
                <w:rFonts w:ascii="Arial" w:hAnsi="Arial" w:cs="Arial"/>
                <w:sz w:val="20"/>
                <w:szCs w:val="20"/>
              </w:rPr>
            </w:pPr>
            <w:r>
              <w:rPr>
                <w:rFonts w:ascii="Arial" w:hAnsi="Arial" w:cs="Arial"/>
                <w:b/>
                <w:bCs/>
                <w:sz w:val="20"/>
                <w:szCs w:val="20"/>
              </w:rPr>
              <w:t>1.4</w:t>
            </w:r>
            <w:r>
              <w:rPr>
                <w:rFonts w:ascii="Arial" w:hAnsi="Arial" w:cs="Arial"/>
                <w:sz w:val="20"/>
                <w:szCs w:val="20"/>
              </w:rPr>
              <w:t xml:space="preserve"> Financial applications of geometric sequences and series involving compound interest and annual depreciation.</w:t>
            </w:r>
          </w:p>
          <w:p w:rsidR="00BC1109" w:rsidRPr="00BC1109" w:rsidRDefault="00BC1109" w:rsidP="0022262A">
            <w:pPr>
              <w:numPr>
                <w:ilvl w:val="0"/>
                <w:numId w:val="1"/>
              </w:numPr>
              <w:spacing w:after="12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This lesson involves exploring the formula for compound interest as a function of the initial deposit, interest rate, and the number of pay periods per year.</w:t>
            </w:r>
          </w:p>
          <w:p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As a result, students will:</w:t>
            </w:r>
          </w:p>
          <w:p w:rsidR="00BC1109" w:rsidRPr="00BC1109" w:rsidRDefault="00BC1109" w:rsidP="00BC1109">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Learn the relationship between the interest rate and the total amount in the account.</w:t>
            </w:r>
          </w:p>
          <w:p w:rsidR="00BC1109" w:rsidRPr="00BC1109" w:rsidRDefault="00BC1109" w:rsidP="00BC1109">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Learn the relationship between the number of pay periods and the total amount in the account.</w:t>
            </w:r>
          </w:p>
          <w:p w:rsidR="00BC1109" w:rsidRDefault="00BC1109" w:rsidP="00F847D0">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Discover the limiting condition as the number of pay periods increases without bound.</w:t>
            </w:r>
          </w:p>
          <w:p w:rsidR="009165F4" w:rsidRDefault="009165F4" w:rsidP="009165F4">
            <w:pPr>
              <w:spacing w:after="60" w:line="320" w:lineRule="atLeast"/>
              <w:ind w:left="720"/>
              <w:rPr>
                <w:rFonts w:ascii="Arial" w:eastAsia="Times New Roman" w:hAnsi="Arial" w:cs="Arial"/>
                <w:sz w:val="20"/>
                <w:szCs w:val="20"/>
              </w:rPr>
            </w:pPr>
          </w:p>
          <w:p w:rsidR="005D6B80" w:rsidRDefault="005D6B80" w:rsidP="009165F4">
            <w:pPr>
              <w:spacing w:after="60" w:line="320" w:lineRule="atLeast"/>
              <w:ind w:left="720"/>
              <w:rPr>
                <w:rFonts w:ascii="Arial" w:eastAsia="Times New Roman" w:hAnsi="Arial" w:cs="Arial"/>
                <w:sz w:val="20"/>
                <w:szCs w:val="20"/>
              </w:rPr>
            </w:pPr>
          </w:p>
          <w:p w:rsidR="0022262A" w:rsidRDefault="0022262A" w:rsidP="0022262A">
            <w:pPr>
              <w:spacing w:after="60" w:line="320" w:lineRule="atLeast"/>
              <w:rPr>
                <w:rFonts w:ascii="Arial" w:hAnsi="Arial" w:cs="Arial"/>
                <w:sz w:val="20"/>
                <w:szCs w:val="20"/>
              </w:rPr>
            </w:pPr>
            <w:r w:rsidRPr="00BE1E1F">
              <w:rPr>
                <w:rFonts w:ascii="Arial" w:hAnsi="Arial" w:cs="Arial"/>
                <w:b/>
              </w:rPr>
              <w:lastRenderedPageBreak/>
              <w:t>Teacher Preparation and Notes</w:t>
            </w:r>
          </w:p>
          <w:p w:rsidR="009165F4" w:rsidRPr="0022262A" w:rsidRDefault="0022262A" w:rsidP="0022262A">
            <w:pPr>
              <w:pStyle w:val="ListParagraph"/>
              <w:numPr>
                <w:ilvl w:val="0"/>
                <w:numId w:val="11"/>
              </w:numPr>
              <w:spacing w:after="60" w:line="320" w:lineRule="atLeast"/>
              <w:rPr>
                <w:rFonts w:ascii="Arial" w:eastAsia="Times New Roman" w:hAnsi="Arial" w:cs="Arial"/>
                <w:sz w:val="20"/>
                <w:szCs w:val="20"/>
              </w:rPr>
            </w:pPr>
            <w:r w:rsidRPr="0022262A">
              <w:rPr>
                <w:rFonts w:ascii="Arial" w:eastAsia="Times New Roman" w:hAnsi="Arial" w:cs="Arial"/>
                <w:sz w:val="20"/>
                <w:szCs w:val="20"/>
              </w:rPr>
              <w:t>Student</w:t>
            </w:r>
            <w:r w:rsidR="009165F4" w:rsidRPr="0022262A">
              <w:rPr>
                <w:rFonts w:ascii="Arial" w:eastAsia="Times New Roman" w:hAnsi="Arial" w:cs="Arial"/>
                <w:sz w:val="20"/>
                <w:szCs w:val="20"/>
              </w:rPr>
              <w:t xml:space="preserve">s should be familiar with creating lists on the TI-84 Plus Family of devices by inputting formulas, such as </w:t>
            </w:r>
            <w:proofErr w:type="gramStart"/>
            <w:r w:rsidR="009165F4" w:rsidRPr="0022262A">
              <w:rPr>
                <w:rFonts w:ascii="Arial" w:eastAsia="Times New Roman" w:hAnsi="Arial" w:cs="Arial"/>
                <w:b/>
                <w:sz w:val="20"/>
                <w:szCs w:val="20"/>
              </w:rPr>
              <w:t>seq(</w:t>
            </w:r>
            <w:proofErr w:type="gramEnd"/>
            <w:r w:rsidR="009165F4" w:rsidRPr="0022262A">
              <w:rPr>
                <w:rFonts w:ascii="Arial" w:eastAsia="Times New Roman" w:hAnsi="Arial" w:cs="Arial"/>
                <w:sz w:val="20"/>
                <w:szCs w:val="20"/>
              </w:rPr>
              <w:t xml:space="preserve">. </w:t>
            </w:r>
          </w:p>
        </w:tc>
        <w:tc>
          <w:tcPr>
            <w:tcW w:w="3120" w:type="dxa"/>
            <w:gridSpan w:val="2"/>
          </w:tcPr>
          <w:p w:rsidR="00BC1109" w:rsidRPr="00BC1109" w:rsidRDefault="00F847D0" w:rsidP="00BC1109">
            <w:pPr>
              <w:spacing w:after="0" w:line="320" w:lineRule="atLeast"/>
              <w:rPr>
                <w:rFonts w:ascii="Arial" w:eastAsia="Times New Roman" w:hAnsi="Arial" w:cs="Arial"/>
                <w:sz w:val="20"/>
                <w:szCs w:val="20"/>
              </w:rPr>
            </w:pPr>
            <w:r w:rsidRPr="00F847D0">
              <w:rPr>
                <w:rFonts w:ascii="Arial" w:eastAsia="Times New Roman" w:hAnsi="Arial" w:cs="Arial"/>
                <w:noProof/>
                <w:sz w:val="20"/>
                <w:szCs w:val="20"/>
              </w:rPr>
              <w:lastRenderedPageBreak/>
              <w:drawing>
                <wp:inline distT="0" distB="0" distL="0" distR="0">
                  <wp:extent cx="1828966" cy="1379220"/>
                  <wp:effectExtent l="0" t="0" r="0" b="0"/>
                  <wp:docPr id="23" name="Picture 23" descr="C:\Users\wilkied\AppData\Local\Temp\Texas Instruments\TI-SmartView CE for the TI-84 Plus Family\Capture1-1607087233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descr="C:\Users\wilkied\AppData\Local\Temp\Texas Instruments\TI-SmartView CE for the TI-84 Plus Family\Capture1-16070872331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260" cy="1381704"/>
                          </a:xfrm>
                          <a:prstGeom prst="rect">
                            <a:avLst/>
                          </a:prstGeom>
                          <a:noFill/>
                          <a:ln>
                            <a:noFill/>
                          </a:ln>
                        </pic:spPr>
                      </pic:pic>
                    </a:graphicData>
                  </a:graphic>
                </wp:inline>
              </w:drawing>
            </w:r>
          </w:p>
          <w:p w:rsidR="00D779A2" w:rsidRDefault="00D779A2" w:rsidP="00BC1109">
            <w:pPr>
              <w:spacing w:after="0" w:line="320" w:lineRule="atLeast"/>
              <w:rPr>
                <w:rFonts w:ascii="Arial" w:eastAsia="Times New Roman" w:hAnsi="Arial" w:cs="Arial"/>
                <w:sz w:val="20"/>
                <w:szCs w:val="20"/>
              </w:rPr>
            </w:pPr>
          </w:p>
          <w:p w:rsidR="00BC1109" w:rsidRPr="00D779A2" w:rsidRDefault="00BC1109" w:rsidP="00BC1109">
            <w:pPr>
              <w:spacing w:after="0" w:line="320" w:lineRule="atLeast"/>
              <w:rPr>
                <w:rFonts w:ascii="Arial" w:eastAsia="Times New Roman" w:hAnsi="Arial" w:cs="Arial"/>
                <w:sz w:val="20"/>
                <w:szCs w:val="20"/>
              </w:rPr>
            </w:pPr>
            <w:r w:rsidRPr="00BC1109">
              <w:rPr>
                <w:rFonts w:ascii="Arial" w:eastAsia="Times New Roman" w:hAnsi="Arial" w:cs="Arial"/>
                <w:noProof/>
                <w:sz w:val="20"/>
                <w:szCs w:val="20"/>
              </w:rPr>
              <w:drawing>
                <wp:anchor distT="0" distB="0" distL="114300" distR="114300" simplePos="0" relativeHeight="251662336"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109">
              <w:rPr>
                <w:rFonts w:ascii="Arial" w:eastAsia="Times New Roman" w:hAnsi="Arial" w:cs="Arial"/>
                <w:noProof/>
                <w:sz w:val="20"/>
                <w:szCs w:val="20"/>
              </w:rPr>
              <w:drawing>
                <wp:anchor distT="0" distB="0" distL="114300" distR="114300" simplePos="0" relativeHeight="251661312"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109">
              <w:rPr>
                <w:rFonts w:ascii="Arial" w:eastAsia="Times New Roman" w:hAnsi="Arial" w:cs="Arial"/>
                <w:noProof/>
                <w:sz w:val="20"/>
                <w:szCs w:val="20"/>
              </w:rPr>
              <w:drawing>
                <wp:anchor distT="0" distB="0" distL="114300" distR="114300" simplePos="0" relativeHeight="251660288"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109">
              <w:rPr>
                <w:rFonts w:ascii="Arial" w:eastAsia="Times New Roman" w:hAnsi="Arial" w:cs="Arial"/>
                <w:noProof/>
                <w:sz w:val="20"/>
                <w:szCs w:val="20"/>
              </w:rPr>
              <w:drawing>
                <wp:anchor distT="0" distB="0" distL="114300" distR="114300" simplePos="0" relativeHeight="251659264" behindDoc="0" locked="0" layoutInCell="1" allowOverlap="1">
                  <wp:simplePos x="0" y="0"/>
                  <wp:positionH relativeFrom="column">
                    <wp:posOffset>4789170</wp:posOffset>
                  </wp:positionH>
                  <wp:positionV relativeFrom="paragraph">
                    <wp:posOffset>1111885</wp:posOffset>
                  </wp:positionV>
                  <wp:extent cx="1828800" cy="137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109" w:rsidRDefault="00BC1109" w:rsidP="00BC1109">
            <w:pPr>
              <w:shd w:val="clear" w:color="auto" w:fill="D9D9D9"/>
              <w:spacing w:after="0" w:line="320" w:lineRule="atLeast"/>
              <w:rPr>
                <w:rFonts w:ascii="Arial" w:eastAsia="Times New Roman" w:hAnsi="Arial" w:cs="Arial"/>
                <w:b/>
                <w:sz w:val="20"/>
                <w:szCs w:val="20"/>
              </w:rPr>
            </w:pPr>
            <w:r w:rsidRPr="00BC1109">
              <w:rPr>
                <w:rFonts w:ascii="Arial" w:eastAsia="Times New Roman" w:hAnsi="Arial" w:cs="Arial"/>
                <w:b/>
                <w:sz w:val="20"/>
                <w:szCs w:val="20"/>
              </w:rPr>
              <w:t xml:space="preserve">Tech Tips: </w:t>
            </w:r>
          </w:p>
          <w:p w:rsidR="00D779A2" w:rsidRDefault="00D779A2" w:rsidP="00BC1109">
            <w:pPr>
              <w:numPr>
                <w:ilvl w:val="0"/>
                <w:numId w:val="8"/>
              </w:numPr>
              <w:shd w:val="clear" w:color="auto" w:fill="D9D9D9"/>
              <w:spacing w:after="0" w:line="320" w:lineRule="atLeast"/>
              <w:rPr>
                <w:rFonts w:ascii="Arial" w:hAnsi="Arial" w:cs="Arial"/>
                <w:sz w:val="20"/>
                <w:szCs w:val="20"/>
              </w:rPr>
            </w:pPr>
            <w:r w:rsidRPr="00D779A2">
              <w:rPr>
                <w:rFonts w:ascii="Arial" w:hAnsi="Arial" w:cs="Arial"/>
                <w:sz w:val="20"/>
                <w:szCs w:val="20"/>
              </w:rPr>
              <w:t>This activity includes screen captures taken from the TI-84 Plus C</w:t>
            </w:r>
            <w:r w:rsidR="001556EF">
              <w:rPr>
                <w:rFonts w:ascii="Arial" w:hAnsi="Arial" w:cs="Arial"/>
                <w:sz w:val="20"/>
                <w:szCs w:val="20"/>
              </w:rPr>
              <w:t>E</w:t>
            </w:r>
            <w:r w:rsidRPr="00D779A2">
              <w:rPr>
                <w:rFonts w:ascii="Arial" w:hAnsi="Arial" w:cs="Arial"/>
                <w:sz w:val="20"/>
                <w:szCs w:val="20"/>
              </w:rPr>
              <w:t>. It is also appropriate for use with the</w:t>
            </w:r>
            <w:r w:rsidR="001556EF">
              <w:rPr>
                <w:rFonts w:ascii="Arial" w:hAnsi="Arial" w:cs="Arial"/>
                <w:sz w:val="20"/>
                <w:szCs w:val="20"/>
              </w:rPr>
              <w:t xml:space="preserve"> rest of the</w:t>
            </w:r>
            <w:r w:rsidRPr="00D779A2">
              <w:rPr>
                <w:rFonts w:ascii="Arial" w:hAnsi="Arial" w:cs="Arial"/>
                <w:sz w:val="20"/>
                <w:szCs w:val="20"/>
              </w:rPr>
              <w:t xml:space="preserve"> TI-84 Plus family</w:t>
            </w:r>
            <w:r w:rsidR="001556EF">
              <w:rPr>
                <w:rFonts w:ascii="Arial" w:hAnsi="Arial" w:cs="Arial"/>
                <w:sz w:val="20"/>
                <w:szCs w:val="20"/>
              </w:rPr>
              <w:t>.</w:t>
            </w:r>
            <w:r w:rsidRPr="00D779A2">
              <w:rPr>
                <w:rFonts w:ascii="Arial" w:hAnsi="Arial" w:cs="Arial"/>
                <w:sz w:val="20"/>
                <w:szCs w:val="20"/>
              </w:rPr>
              <w:t xml:space="preserve">  Slight variations to these directions given within may be required if using other calculator models.</w:t>
            </w:r>
          </w:p>
          <w:p w:rsidR="00D779A2" w:rsidRPr="00D779A2" w:rsidRDefault="00D779A2" w:rsidP="00D779A2">
            <w:pPr>
              <w:numPr>
                <w:ilvl w:val="0"/>
                <w:numId w:val="8"/>
              </w:numPr>
              <w:shd w:val="clear" w:color="auto" w:fill="D9D9D9"/>
              <w:spacing w:after="0" w:line="320" w:lineRule="atLeast"/>
            </w:pPr>
            <w:r w:rsidRPr="006B5E68">
              <w:rPr>
                <w:rFonts w:ascii="Arial" w:hAnsi="Arial" w:cs="Arial"/>
                <w:sz w:val="20"/>
                <w:szCs w:val="20"/>
              </w:rPr>
              <w:t>Access free tutorials at</w:t>
            </w:r>
            <w:r w:rsidRPr="004B45D0">
              <w:t xml:space="preserve"> </w:t>
            </w:r>
            <w:hyperlink r:id="rId10" w:history="1">
              <w:r w:rsidRPr="004B45D0">
                <w:rPr>
                  <w:rStyle w:val="Hyperlink"/>
                </w:rPr>
                <w:t>http://education.ti.com/</w:t>
              </w:r>
              <w:r w:rsidRPr="004B45D0">
                <w:rPr>
                  <w:rStyle w:val="Hyperlink"/>
                </w:rPr>
                <w:br/>
                <w:t>calculators/pd/US/Online-Learning/Tutorials</w:t>
              </w:r>
            </w:hyperlink>
            <w:r w:rsidRPr="004B45D0">
              <w:t xml:space="preserve"> </w:t>
            </w:r>
          </w:p>
          <w:p w:rsidR="00D779A2" w:rsidRPr="00BC1109" w:rsidRDefault="00D779A2" w:rsidP="00BC1109">
            <w:pPr>
              <w:spacing w:after="0" w:line="320" w:lineRule="atLeast"/>
              <w:rPr>
                <w:rFonts w:ascii="Arial" w:eastAsia="Times New Roman" w:hAnsi="Arial" w:cs="Arial"/>
                <w:b/>
                <w:sz w:val="20"/>
                <w:szCs w:val="20"/>
              </w:rPr>
            </w:pPr>
          </w:p>
          <w:p w:rsidR="00BC1109" w:rsidRPr="00BC1109" w:rsidRDefault="00BC1109" w:rsidP="00BC1109">
            <w:pPr>
              <w:shd w:val="clear" w:color="auto" w:fill="D9D9D9"/>
              <w:spacing w:after="0" w:line="320" w:lineRule="atLeast"/>
              <w:rPr>
                <w:rFonts w:ascii="Arial" w:eastAsia="Times New Roman" w:hAnsi="Arial" w:cs="Arial"/>
                <w:b/>
                <w:sz w:val="20"/>
                <w:szCs w:val="20"/>
              </w:rPr>
            </w:pPr>
            <w:r w:rsidRPr="00BC1109">
              <w:rPr>
                <w:rFonts w:ascii="Arial" w:eastAsia="Times New Roman" w:hAnsi="Arial" w:cs="Arial"/>
                <w:b/>
                <w:sz w:val="20"/>
                <w:szCs w:val="20"/>
              </w:rPr>
              <w:t>Lesson Materials:</w:t>
            </w:r>
          </w:p>
          <w:p w:rsidR="00BC1109" w:rsidRPr="00BC1109" w:rsidRDefault="00BC1109" w:rsidP="00BC1109">
            <w:pPr>
              <w:shd w:val="clear" w:color="auto" w:fill="D9D9D9"/>
              <w:tabs>
                <w:tab w:val="left" w:pos="180"/>
              </w:tabs>
              <w:spacing w:after="0" w:line="240" w:lineRule="auto"/>
              <w:rPr>
                <w:rFonts w:ascii="Arial" w:eastAsia="Times New Roman" w:hAnsi="Arial" w:cs="Arial"/>
                <w:i/>
                <w:sz w:val="20"/>
                <w:szCs w:val="20"/>
              </w:rPr>
            </w:pPr>
            <w:r w:rsidRPr="00BC1109">
              <w:rPr>
                <w:rFonts w:ascii="Arial" w:eastAsia="Times New Roman" w:hAnsi="Arial" w:cs="Arial"/>
                <w:i/>
                <w:sz w:val="20"/>
                <w:szCs w:val="20"/>
              </w:rPr>
              <w:t>Student Activity</w:t>
            </w:r>
          </w:p>
          <w:p w:rsidR="00BC1109" w:rsidRPr="00BC1109" w:rsidRDefault="00BC1109" w:rsidP="00BC1109">
            <w:pPr>
              <w:shd w:val="clear" w:color="auto" w:fill="D9D9D9"/>
              <w:spacing w:before="40" w:after="0" w:line="240" w:lineRule="auto"/>
              <w:rPr>
                <w:rFonts w:ascii="Arial" w:eastAsia="Times New Roman" w:hAnsi="Arial" w:cs="Arial"/>
                <w:b/>
                <w:sz w:val="20"/>
                <w:szCs w:val="20"/>
              </w:rPr>
            </w:pPr>
            <w:r w:rsidRPr="00BC1109">
              <w:rPr>
                <w:rFonts w:ascii="Arial" w:eastAsia="Times New Roman" w:hAnsi="Arial" w:cs="Arial"/>
                <w:sz w:val="20"/>
                <w:szCs w:val="20"/>
              </w:rPr>
              <w:t>Compound_Interest_Student</w:t>
            </w:r>
            <w:r w:rsidR="00D779A2">
              <w:rPr>
                <w:rFonts w:ascii="Arial" w:eastAsia="Times New Roman" w:hAnsi="Arial" w:cs="Arial"/>
                <w:sz w:val="20"/>
                <w:szCs w:val="20"/>
              </w:rPr>
              <w:t>-84</w:t>
            </w:r>
            <w:r w:rsidRPr="00BC1109">
              <w:rPr>
                <w:rFonts w:ascii="Arial" w:eastAsia="Times New Roman" w:hAnsi="Arial" w:cs="Arial"/>
                <w:sz w:val="20"/>
                <w:szCs w:val="20"/>
              </w:rPr>
              <w:t>.pdf</w:t>
            </w:r>
          </w:p>
          <w:p w:rsidR="00BC1109" w:rsidRPr="00D779A2" w:rsidRDefault="00BC1109" w:rsidP="00D779A2">
            <w:pPr>
              <w:shd w:val="clear" w:color="auto" w:fill="D9D9D9"/>
              <w:spacing w:before="40" w:after="0" w:line="240" w:lineRule="auto"/>
              <w:rPr>
                <w:rFonts w:ascii="Arial" w:eastAsia="Times New Roman" w:hAnsi="Arial" w:cs="Arial"/>
                <w:b/>
                <w:sz w:val="20"/>
                <w:szCs w:val="20"/>
              </w:rPr>
            </w:pPr>
            <w:r w:rsidRPr="00BC1109">
              <w:rPr>
                <w:rFonts w:ascii="Arial" w:eastAsia="Times New Roman" w:hAnsi="Arial" w:cs="Arial"/>
                <w:sz w:val="20"/>
                <w:szCs w:val="20"/>
              </w:rPr>
              <w:t>Compound_Interest_Student</w:t>
            </w:r>
            <w:r w:rsidR="00D779A2">
              <w:rPr>
                <w:rFonts w:ascii="Arial" w:eastAsia="Times New Roman" w:hAnsi="Arial" w:cs="Arial"/>
                <w:sz w:val="20"/>
                <w:szCs w:val="20"/>
              </w:rPr>
              <w:t>-84</w:t>
            </w:r>
            <w:r w:rsidRPr="00BC1109">
              <w:rPr>
                <w:rFonts w:ascii="Arial" w:eastAsia="Times New Roman" w:hAnsi="Arial" w:cs="Arial"/>
                <w:sz w:val="20"/>
                <w:szCs w:val="20"/>
              </w:rPr>
              <w:t>.doc</w:t>
            </w:r>
          </w:p>
        </w:tc>
      </w:tr>
      <w:tr w:rsidR="0022262A" w:rsidRPr="00BC1109" w:rsidTr="003D12B6">
        <w:tc>
          <w:tcPr>
            <w:tcW w:w="6408" w:type="dxa"/>
            <w:tcBorders>
              <w:bottom w:val="nil"/>
            </w:tcBorders>
          </w:tcPr>
          <w:p w:rsidR="0022262A" w:rsidRDefault="0022262A" w:rsidP="0022262A">
            <w:pPr>
              <w:spacing w:after="60" w:line="320" w:lineRule="atLeast"/>
              <w:rPr>
                <w:rFonts w:ascii="Arial" w:hAnsi="Arial" w:cs="Arial"/>
                <w:sz w:val="20"/>
                <w:szCs w:val="20"/>
              </w:rPr>
            </w:pPr>
            <w:r>
              <w:rPr>
                <w:rFonts w:ascii="Arial" w:hAnsi="Arial" w:cs="Arial"/>
                <w:b/>
              </w:rPr>
              <w:t>Activity Materials</w:t>
            </w:r>
          </w:p>
          <w:p w:rsidR="0022262A" w:rsidRPr="00532668" w:rsidRDefault="0022262A" w:rsidP="0022262A">
            <w:pPr>
              <w:pStyle w:val="ListParagraph"/>
              <w:numPr>
                <w:ilvl w:val="0"/>
                <w:numId w:val="10"/>
              </w:numPr>
              <w:spacing w:after="60" w:line="320" w:lineRule="atLeast"/>
              <w:rPr>
                <w:rFonts w:ascii="Arial" w:hAnsi="Arial" w:cs="Arial"/>
                <w:sz w:val="20"/>
                <w:szCs w:val="20"/>
              </w:rPr>
            </w:pPr>
            <w:r w:rsidRPr="00532668">
              <w:rPr>
                <w:rFonts w:ascii="Arial" w:hAnsi="Arial" w:cs="Arial"/>
                <w:sz w:val="20"/>
                <w:szCs w:val="20"/>
              </w:rPr>
              <w:t>Compatible TI Technologies:</w:t>
            </w:r>
          </w:p>
          <w:p w:rsidR="0022262A" w:rsidRPr="008C4CB5" w:rsidRDefault="0022262A" w:rsidP="0022262A">
            <w:pPr>
              <w:pStyle w:val="ListParagraph"/>
              <w:spacing w:after="60" w:line="320" w:lineRule="atLeast"/>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Pr>
                <w:noProof/>
                <w:w w:val="99"/>
                <w:sz w:val="20"/>
                <w:szCs w:val="20"/>
              </w:rPr>
              <w:drawing>
                <wp:inline distT="0" distB="0" distL="0" distR="0" wp14:anchorId="219D9CFA" wp14:editId="369BE7C1">
                  <wp:extent cx="116840" cy="11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C4CB5">
              <w:rPr>
                <w:rFonts w:ascii="Arial" w:hAnsi="Arial" w:cs="Arial"/>
                <w:sz w:val="20"/>
                <w:szCs w:val="20"/>
              </w:rPr>
              <w:t>TI-84 Plus C Silver Edition</w:t>
            </w:r>
            <w:r>
              <w:rPr>
                <w:rFonts w:ascii="Arial" w:hAnsi="Arial" w:cs="Arial"/>
                <w:sz w:val="20"/>
                <w:szCs w:val="20"/>
              </w:rPr>
              <w:t xml:space="preserve">, </w:t>
            </w:r>
            <w:r>
              <w:rPr>
                <w:noProof/>
                <w:w w:val="99"/>
                <w:sz w:val="20"/>
                <w:szCs w:val="20"/>
              </w:rPr>
              <w:drawing>
                <wp:inline distT="0" distB="0" distL="0" distR="0" wp14:anchorId="1616B527" wp14:editId="00304B13">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rFonts w:ascii="Arial" w:hAnsi="Arial" w:cs="Arial"/>
                <w:sz w:val="20"/>
                <w:szCs w:val="20"/>
              </w:rPr>
              <w:t xml:space="preserve"> </w:t>
            </w:r>
            <w:r w:rsidRPr="008C4CB5">
              <w:rPr>
                <w:rFonts w:ascii="Arial" w:hAnsi="Arial" w:cs="Arial"/>
                <w:sz w:val="20"/>
                <w:szCs w:val="20"/>
              </w:rPr>
              <w:t>TI-84 Plus CE</w:t>
            </w:r>
          </w:p>
          <w:p w:rsidR="0022262A" w:rsidRPr="00BC1109" w:rsidRDefault="0022262A" w:rsidP="00BC1109">
            <w:pPr>
              <w:spacing w:after="0" w:line="320" w:lineRule="atLeast"/>
              <w:rPr>
                <w:rFonts w:ascii="Arial" w:eastAsia="Times New Roman" w:hAnsi="Arial" w:cs="Arial"/>
                <w:b/>
                <w:sz w:val="24"/>
                <w:szCs w:val="24"/>
              </w:rPr>
            </w:pPr>
          </w:p>
        </w:tc>
        <w:tc>
          <w:tcPr>
            <w:tcW w:w="3120" w:type="dxa"/>
            <w:gridSpan w:val="2"/>
            <w:tcBorders>
              <w:bottom w:val="nil"/>
            </w:tcBorders>
          </w:tcPr>
          <w:p w:rsidR="0022262A" w:rsidRPr="00F847D0" w:rsidRDefault="0022262A" w:rsidP="00BC1109">
            <w:pPr>
              <w:spacing w:after="0" w:line="320" w:lineRule="atLeast"/>
              <w:rPr>
                <w:rFonts w:ascii="Arial" w:eastAsia="Times New Roman" w:hAnsi="Arial" w:cs="Arial"/>
                <w:noProof/>
                <w:sz w:val="20"/>
                <w:szCs w:val="20"/>
              </w:rPr>
            </w:pPr>
          </w:p>
        </w:tc>
      </w:tr>
      <w:tr w:rsidR="00BC1109" w:rsidRPr="00BC1109" w:rsidTr="006F04B6">
        <w:trPr>
          <w:trHeight w:val="414"/>
        </w:trPr>
        <w:tc>
          <w:tcPr>
            <w:tcW w:w="6408" w:type="dxa"/>
            <w:tcBorders>
              <w:bottom w:val="nil"/>
            </w:tcBorders>
          </w:tcPr>
          <w:p w:rsidR="00BC1109" w:rsidRPr="00F847D0" w:rsidRDefault="00BC1109" w:rsidP="00F847D0">
            <w:pPr>
              <w:spacing w:after="0" w:line="320" w:lineRule="atLeast"/>
              <w:rPr>
                <w:rFonts w:ascii="Arial" w:eastAsia="Times New Roman" w:hAnsi="Arial" w:cs="Arial"/>
                <w:sz w:val="24"/>
                <w:szCs w:val="24"/>
              </w:rPr>
            </w:pPr>
            <w:r w:rsidRPr="00BC1109">
              <w:rPr>
                <w:rFonts w:ascii="Arial" w:eastAsia="Times New Roman" w:hAnsi="Arial" w:cs="Arial"/>
                <w:b/>
                <w:sz w:val="24"/>
                <w:szCs w:val="24"/>
              </w:rPr>
              <w:t>Discus</w:t>
            </w:r>
            <w:r w:rsidR="00F847D0">
              <w:rPr>
                <w:rFonts w:ascii="Arial" w:eastAsia="Times New Roman" w:hAnsi="Arial" w:cs="Arial"/>
                <w:b/>
                <w:sz w:val="24"/>
                <w:szCs w:val="24"/>
              </w:rPr>
              <w:t>sion Points and Possible Answers</w:t>
            </w:r>
          </w:p>
        </w:tc>
        <w:tc>
          <w:tcPr>
            <w:tcW w:w="3120" w:type="dxa"/>
            <w:gridSpan w:val="2"/>
            <w:tcBorders>
              <w:bottom w:val="nil"/>
            </w:tcBorders>
          </w:tcPr>
          <w:p w:rsidR="00BC1109" w:rsidRPr="00BC1109" w:rsidRDefault="00BC1109" w:rsidP="00BC1109">
            <w:pPr>
              <w:spacing w:after="0" w:line="320" w:lineRule="atLeast"/>
              <w:rPr>
                <w:rFonts w:ascii="Arial" w:eastAsia="Times New Roman" w:hAnsi="Arial" w:cs="Arial"/>
                <w:sz w:val="20"/>
                <w:szCs w:val="20"/>
              </w:rPr>
            </w:pPr>
          </w:p>
          <w:p w:rsidR="00BC1109" w:rsidRPr="00BC1109" w:rsidRDefault="00BC1109" w:rsidP="00BC1109">
            <w:pPr>
              <w:spacing w:after="0" w:line="320" w:lineRule="atLeast"/>
              <w:rPr>
                <w:rFonts w:ascii="Arial" w:eastAsia="Times New Roman" w:hAnsi="Arial" w:cs="Arial"/>
                <w:sz w:val="20"/>
                <w:szCs w:val="20"/>
              </w:rPr>
            </w:pPr>
          </w:p>
        </w:tc>
      </w:tr>
      <w:tr w:rsidR="00BC1109" w:rsidRPr="00BC1109" w:rsidTr="003D12B6">
        <w:tc>
          <w:tcPr>
            <w:tcW w:w="9528" w:type="dxa"/>
            <w:gridSpan w:val="3"/>
            <w:tcBorders>
              <w:bottom w:val="single" w:sz="4" w:space="0" w:color="auto"/>
            </w:tcBorders>
            <w:shd w:val="clear" w:color="auto" w:fill="auto"/>
          </w:tcPr>
          <w:p w:rsidR="003D12B6" w:rsidRDefault="003D12B6" w:rsidP="00BC1109">
            <w:pPr>
              <w:spacing w:after="0" w:line="320" w:lineRule="atLeast"/>
              <w:rPr>
                <w:rFonts w:ascii="Arial" w:eastAsia="Times New Roman" w:hAnsi="Arial" w:cs="Arial"/>
                <w:sz w:val="20"/>
                <w:szCs w:val="20"/>
              </w:rPr>
            </w:pPr>
          </w:p>
          <w:tbl>
            <w:tblPr>
              <w:tblStyle w:val="TableGrid"/>
              <w:tblpPr w:leftFromText="180" w:rightFromText="180" w:vertAnchor="text" w:horzAnchor="page" w:tblpX="1177" w:tblpY="-92"/>
              <w:tblOverlap w:val="never"/>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634"/>
            </w:tblGrid>
            <w:tr w:rsidR="003D12B6" w:rsidTr="006315CF">
              <w:trPr>
                <w:trHeight w:val="225"/>
              </w:trPr>
              <w:tc>
                <w:tcPr>
                  <w:tcW w:w="9634" w:type="dxa"/>
                </w:tcPr>
                <w:p w:rsidR="005E694E" w:rsidRPr="005E694E" w:rsidRDefault="003D12B6" w:rsidP="005E694E">
                  <w:pPr>
                    <w:shd w:val="pct12" w:color="auto" w:fill="auto"/>
                    <w:spacing w:after="120" w:line="320" w:lineRule="exact"/>
                    <w:ind w:left="706" w:right="1512"/>
                    <w:rPr>
                      <w:rFonts w:ascii="Arial" w:eastAsia="Times New Roman" w:hAnsi="Arial" w:cs="Arial"/>
                      <w:sz w:val="20"/>
                      <w:szCs w:val="20"/>
                    </w:rPr>
                  </w:pPr>
                  <w:r w:rsidRPr="003D12B6">
                    <w:rPr>
                      <w:rFonts w:ascii="Arial" w:eastAsia="Times New Roman" w:hAnsi="Arial" w:cs="Arial"/>
                      <w:b/>
                      <w:sz w:val="20"/>
                      <w:szCs w:val="20"/>
                    </w:rPr>
                    <w:t>Teacher Tip:</w:t>
                  </w:r>
                  <w:r>
                    <w:rPr>
                      <w:rFonts w:ascii="Arial" w:eastAsia="Times New Roman" w:hAnsi="Arial" w:cs="Arial"/>
                      <w:sz w:val="20"/>
                      <w:szCs w:val="20"/>
                    </w:rPr>
                    <w:t xml:space="preserve">  When using the compound interest formula, some international students may recognize it in an alternate form written as </w:t>
                  </w:r>
                </w:p>
                <w:p w:rsidR="005E694E" w:rsidRDefault="003D12B6" w:rsidP="005E694E">
                  <w:pPr>
                    <w:shd w:val="pct12" w:color="auto" w:fill="auto"/>
                    <w:spacing w:after="120" w:line="320" w:lineRule="exact"/>
                    <w:ind w:left="706" w:right="1512"/>
                    <w:rPr>
                      <w:rFonts w:ascii="Arial" w:eastAsia="Times New Roman" w:hAnsi="Arial" w:cs="Arial"/>
                      <w:sz w:val="20"/>
                      <w:szCs w:val="20"/>
                    </w:rPr>
                  </w:pPr>
                  <m:oMath>
                    <m:r>
                      <w:rPr>
                        <w:rFonts w:ascii="Cambria Math" w:eastAsia="Times New Roman" w:hAnsi="Cambria Math" w:cs="Arial"/>
                        <w:sz w:val="20"/>
                        <w:szCs w:val="20"/>
                      </w:rPr>
                      <m:t>FV=PV</m:t>
                    </m:r>
                    <m:sSup>
                      <m:sSupPr>
                        <m:ctrlPr>
                          <w:rPr>
                            <w:rFonts w:ascii="Cambria Math" w:eastAsia="Times New Roman" w:hAnsi="Cambria Math" w:cs="Arial"/>
                            <w:i/>
                            <w:sz w:val="20"/>
                            <w:szCs w:val="20"/>
                          </w:rPr>
                        </m:ctrlPr>
                      </m:sSupPr>
                      <m:e>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1+ </m:t>
                            </m:r>
                            <m:f>
                              <m:fPr>
                                <m:ctrlPr>
                                  <w:rPr>
                                    <w:rFonts w:ascii="Cambria Math" w:eastAsia="Times New Roman" w:hAnsi="Cambria Math" w:cs="Arial"/>
                                    <w:i/>
                                    <w:sz w:val="20"/>
                                    <w:szCs w:val="20"/>
                                  </w:rPr>
                                </m:ctrlPr>
                              </m:fPr>
                              <m:num>
                                <m:r>
                                  <w:rPr>
                                    <w:rFonts w:ascii="Cambria Math" w:eastAsia="Times New Roman" w:hAnsi="Cambria Math" w:cs="Arial"/>
                                    <w:sz w:val="20"/>
                                    <w:szCs w:val="20"/>
                                  </w:rPr>
                                  <m:t>r</m:t>
                                </m:r>
                              </m:num>
                              <m:den>
                                <m:r>
                                  <w:rPr>
                                    <w:rFonts w:ascii="Cambria Math" w:eastAsia="Times New Roman" w:hAnsi="Cambria Math" w:cs="Arial"/>
                                    <w:sz w:val="20"/>
                                    <w:szCs w:val="20"/>
                                  </w:rPr>
                                  <m:t>100k</m:t>
                                </m:r>
                              </m:den>
                            </m:f>
                          </m:e>
                        </m:d>
                      </m:e>
                      <m:sup>
                        <m:r>
                          <w:rPr>
                            <w:rFonts w:ascii="Cambria Math" w:eastAsia="Times New Roman" w:hAnsi="Cambria Math" w:cs="Arial"/>
                            <w:sz w:val="20"/>
                            <w:szCs w:val="20"/>
                          </w:rPr>
                          <m:t>kn</m:t>
                        </m:r>
                      </m:sup>
                    </m:sSup>
                  </m:oMath>
                  <w:r w:rsidR="005E694E">
                    <w:rPr>
                      <w:rFonts w:ascii="Arial" w:eastAsia="Times New Roman" w:hAnsi="Arial" w:cs="Arial"/>
                      <w:sz w:val="20"/>
                      <w:szCs w:val="20"/>
                    </w:rPr>
                    <w:t xml:space="preserve"> </w:t>
                  </w:r>
                </w:p>
                <w:p w:rsidR="003D12B6" w:rsidRDefault="003D12B6" w:rsidP="005E694E">
                  <w:pPr>
                    <w:shd w:val="pct12" w:color="auto" w:fill="auto"/>
                    <w:spacing w:after="120" w:line="320" w:lineRule="exact"/>
                    <w:ind w:left="706" w:right="1512"/>
                    <w:rPr>
                      <w:rFonts w:ascii="Arial" w:eastAsia="Times New Roman" w:hAnsi="Arial" w:cs="Arial"/>
                      <w:sz w:val="20"/>
                      <w:szCs w:val="20"/>
                    </w:rPr>
                  </w:pPr>
                  <w:r>
                    <w:rPr>
                      <w:rFonts w:ascii="Arial" w:eastAsia="Times New Roman" w:hAnsi="Arial" w:cs="Arial"/>
                      <w:sz w:val="20"/>
                      <w:szCs w:val="20"/>
                    </w:rPr>
                    <w:t xml:space="preserve">where </w:t>
                  </w:r>
                  <w:r w:rsidRPr="003D12B6">
                    <w:rPr>
                      <w:rFonts w:ascii="Arial" w:eastAsia="Times New Roman" w:hAnsi="Arial" w:cs="Arial"/>
                      <w:i/>
                      <w:sz w:val="20"/>
                      <w:szCs w:val="20"/>
                    </w:rPr>
                    <w:t>FV</w:t>
                  </w:r>
                  <w:r>
                    <w:rPr>
                      <w:rFonts w:ascii="Arial" w:eastAsia="Times New Roman" w:hAnsi="Arial" w:cs="Arial"/>
                      <w:sz w:val="20"/>
                      <w:szCs w:val="20"/>
                    </w:rPr>
                    <w:t xml:space="preserve"> is the future value, </w:t>
                  </w:r>
                  <w:r w:rsidRPr="003D12B6">
                    <w:rPr>
                      <w:rFonts w:ascii="Arial" w:eastAsia="Times New Roman" w:hAnsi="Arial" w:cs="Arial"/>
                      <w:i/>
                      <w:sz w:val="20"/>
                      <w:szCs w:val="20"/>
                    </w:rPr>
                    <w:t>PV</w:t>
                  </w:r>
                  <w:r>
                    <w:rPr>
                      <w:rFonts w:ascii="Arial" w:eastAsia="Times New Roman" w:hAnsi="Arial" w:cs="Arial"/>
                      <w:sz w:val="20"/>
                      <w:szCs w:val="20"/>
                    </w:rPr>
                    <w:t xml:space="preserve"> is the present value, </w:t>
                  </w:r>
                  <w:r w:rsidRPr="003D12B6">
                    <w:rPr>
                      <w:rFonts w:ascii="Arial" w:eastAsia="Times New Roman" w:hAnsi="Arial" w:cs="Arial"/>
                      <w:i/>
                      <w:sz w:val="20"/>
                      <w:szCs w:val="20"/>
                    </w:rPr>
                    <w:t>k</w:t>
                  </w:r>
                  <w:r>
                    <w:rPr>
                      <w:rFonts w:ascii="Arial" w:eastAsia="Times New Roman" w:hAnsi="Arial" w:cs="Arial"/>
                      <w:sz w:val="20"/>
                      <w:szCs w:val="20"/>
                    </w:rPr>
                    <w:t xml:space="preserve"> is the number of compounding periods per year, and </w:t>
                  </w:r>
                  <w:r w:rsidRPr="003D12B6">
                    <w:rPr>
                      <w:rFonts w:ascii="Arial" w:eastAsia="Times New Roman" w:hAnsi="Arial" w:cs="Arial"/>
                      <w:i/>
                      <w:sz w:val="20"/>
                      <w:szCs w:val="20"/>
                    </w:rPr>
                    <w:t>r%</w:t>
                  </w:r>
                  <w:r>
                    <w:rPr>
                      <w:rFonts w:ascii="Arial" w:eastAsia="Times New Roman" w:hAnsi="Arial" w:cs="Arial"/>
                      <w:sz w:val="20"/>
                      <w:szCs w:val="20"/>
                    </w:rPr>
                    <w:t xml:space="preserve"> is the annual rate of interest.</w:t>
                  </w:r>
                </w:p>
              </w:tc>
            </w:tr>
          </w:tbl>
          <w:p w:rsidR="003D12B6" w:rsidRPr="00BC1109" w:rsidRDefault="003D12B6" w:rsidP="00BC1109">
            <w:pPr>
              <w:spacing w:after="0" w:line="320" w:lineRule="atLeast"/>
              <w:rPr>
                <w:rFonts w:ascii="Arial" w:eastAsia="Times New Roman" w:hAnsi="Arial" w:cs="Arial"/>
                <w:sz w:val="20"/>
                <w:szCs w:val="20"/>
              </w:rPr>
            </w:pPr>
          </w:p>
        </w:tc>
      </w:tr>
      <w:tr w:rsidR="00BC1109" w:rsidRPr="00BC1109" w:rsidTr="0022262A">
        <w:tblPrEx>
          <w:tblBorders>
            <w:bottom w:val="none" w:sz="0" w:space="0" w:color="auto"/>
          </w:tblBorders>
        </w:tblPrEx>
        <w:trPr>
          <w:trHeight w:val="2403"/>
        </w:trPr>
        <w:tc>
          <w:tcPr>
            <w:tcW w:w="6408" w:type="dxa"/>
            <w:shd w:val="clear" w:color="auto" w:fill="auto"/>
          </w:tcPr>
          <w:p w:rsidR="00BC1109" w:rsidRPr="00BC1109" w:rsidRDefault="00BC1109" w:rsidP="00BC1109">
            <w:pPr>
              <w:spacing w:after="0" w:line="320" w:lineRule="atLeast"/>
              <w:ind w:right="504"/>
              <w:rPr>
                <w:rFonts w:ascii="Arial" w:eastAsia="Times New Roman" w:hAnsi="Arial" w:cs="Arial"/>
                <w:sz w:val="20"/>
                <w:szCs w:val="20"/>
              </w:rPr>
            </w:pPr>
          </w:p>
          <w:p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Let </w:t>
            </w:r>
            <w:r w:rsidRPr="007363CE">
              <w:rPr>
                <w:rFonts w:ascii="Times New Roman" w:eastAsia="Times New Roman" w:hAnsi="Times New Roman" w:cs="Times New Roman"/>
                <w:noProof/>
                <w:position w:val="-4"/>
                <w:sz w:val="24"/>
                <w:szCs w:val="24"/>
              </w:rPr>
              <w:drawing>
                <wp:inline distT="0" distB="0" distL="0" distR="0">
                  <wp:extent cx="152400" cy="1676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363CE">
              <w:rPr>
                <w:rFonts w:ascii="Arial" w:eastAsia="Times New Roman" w:hAnsi="Arial" w:cs="Arial"/>
                <w:sz w:val="20"/>
                <w:szCs w:val="20"/>
              </w:rPr>
              <w:t xml:space="preserve"> be the initial amount</w:t>
            </w:r>
            <w:r>
              <w:rPr>
                <w:rFonts w:ascii="Arial" w:eastAsia="Times New Roman" w:hAnsi="Arial" w:cs="Arial"/>
                <w:sz w:val="20"/>
                <w:szCs w:val="20"/>
              </w:rPr>
              <w:t xml:space="preserve"> (</w:t>
            </w:r>
            <w:r w:rsidRPr="00F31406">
              <w:rPr>
                <w:rFonts w:ascii="Arial" w:eastAsia="Times New Roman" w:hAnsi="Arial" w:cs="Arial"/>
                <w:b/>
                <w:sz w:val="20"/>
                <w:szCs w:val="20"/>
              </w:rPr>
              <w:t>Principal</w:t>
            </w:r>
            <w:r>
              <w:rPr>
                <w:rFonts w:ascii="Arial" w:eastAsia="Times New Roman" w:hAnsi="Arial" w:cs="Arial"/>
                <w:sz w:val="20"/>
                <w:szCs w:val="20"/>
              </w:rPr>
              <w:t>)</w:t>
            </w:r>
            <w:r w:rsidRPr="007363CE">
              <w:rPr>
                <w:rFonts w:ascii="Arial" w:eastAsia="Times New Roman" w:hAnsi="Arial" w:cs="Arial"/>
                <w:sz w:val="20"/>
                <w:szCs w:val="20"/>
              </w:rPr>
              <w:t xml:space="preserve"> deposited, </w:t>
            </w:r>
            <w:r w:rsidRPr="007363CE">
              <w:rPr>
                <w:rFonts w:ascii="Times New Roman" w:eastAsia="Times New Roman" w:hAnsi="Times New Roman" w:cs="Times New Roman"/>
                <w:noProof/>
                <w:position w:val="-4"/>
                <w:sz w:val="24"/>
                <w:szCs w:val="24"/>
              </w:rPr>
              <w:drawing>
                <wp:inline distT="0" distB="0" distL="0" distR="0">
                  <wp:extent cx="114300" cy="1295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29540"/>
                          </a:xfrm>
                          <a:prstGeom prst="rect">
                            <a:avLst/>
                          </a:prstGeom>
                          <a:noFill/>
                          <a:ln>
                            <a:noFill/>
                          </a:ln>
                        </pic:spPr>
                      </pic:pic>
                    </a:graphicData>
                  </a:graphic>
                </wp:inline>
              </w:drawing>
            </w:r>
            <w:r w:rsidRPr="007363CE">
              <w:rPr>
                <w:rFonts w:ascii="Arial" w:eastAsia="Times New Roman" w:hAnsi="Arial" w:cs="Arial"/>
                <w:sz w:val="20"/>
                <w:szCs w:val="20"/>
              </w:rPr>
              <w:t xml:space="preserve"> the annual</w:t>
            </w:r>
          </w:p>
          <w:p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interest rate expressed as a decimal, </w:t>
            </w:r>
            <w:r w:rsidRPr="007363CE">
              <w:rPr>
                <w:rFonts w:ascii="Times New Roman" w:eastAsia="Times New Roman" w:hAnsi="Times New Roman" w:cs="Times New Roman"/>
                <w:noProof/>
                <w:position w:val="-6"/>
                <w:sz w:val="24"/>
                <w:szCs w:val="24"/>
              </w:rPr>
              <w:drawing>
                <wp:inline distT="0" distB="0" distL="0" distR="0">
                  <wp:extent cx="129540" cy="1371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eastAsia="Times New Roman" w:hAnsi="Arial" w:cs="Arial"/>
                <w:sz w:val="20"/>
                <w:szCs w:val="20"/>
              </w:rPr>
              <w:t xml:space="preserve"> the number of times</w:t>
            </w:r>
          </w:p>
          <w:p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interest is paid each year, and </w:t>
            </w:r>
            <w:r w:rsidRPr="007363CE">
              <w:rPr>
                <w:rFonts w:ascii="Times New Roman" w:eastAsia="Times New Roman" w:hAnsi="Times New Roman" w:cs="Times New Roman"/>
                <w:noProof/>
                <w:position w:val="-4"/>
                <w:sz w:val="24"/>
                <w:szCs w:val="24"/>
              </w:rPr>
              <w:drawing>
                <wp:inline distT="0" distB="0" distL="0" distR="0">
                  <wp:extent cx="152400" cy="167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363CE">
              <w:rPr>
                <w:rFonts w:ascii="Arial" w:eastAsia="Times New Roman" w:hAnsi="Arial" w:cs="Arial"/>
                <w:sz w:val="20"/>
                <w:szCs w:val="20"/>
              </w:rPr>
              <w:t xml:space="preserve"> the total amount in the account</w:t>
            </w:r>
          </w:p>
          <w:p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at time </w:t>
            </w:r>
            <w:r w:rsidRPr="007363CE">
              <w:rPr>
                <w:rFonts w:ascii="Times New Roman" w:eastAsia="Times New Roman" w:hAnsi="Times New Roman" w:cs="Times New Roman"/>
                <w:noProof/>
                <w:position w:val="-6"/>
                <w:sz w:val="24"/>
                <w:szCs w:val="24"/>
              </w:rPr>
              <w:drawing>
                <wp:inline distT="0" distB="0" distL="0" distR="0">
                  <wp:extent cx="91440" cy="1524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7363CE">
              <w:rPr>
                <w:rFonts w:ascii="Arial" w:eastAsia="Times New Roman" w:hAnsi="Arial" w:cs="Arial"/>
                <w:sz w:val="20"/>
                <w:szCs w:val="20"/>
              </w:rPr>
              <w:t xml:space="preserve"> (in years). The formula for compou</w:t>
            </w:r>
            <w:r>
              <w:rPr>
                <w:rFonts w:ascii="Arial" w:eastAsia="Times New Roman" w:hAnsi="Arial" w:cs="Arial"/>
                <w:sz w:val="20"/>
                <w:szCs w:val="20"/>
              </w:rPr>
              <w:t>nd interest is</w:t>
            </w:r>
          </w:p>
          <w:p w:rsidR="00BC1109" w:rsidRPr="00BC1109" w:rsidRDefault="00010B14" w:rsidP="00BC1109">
            <w:pPr>
              <w:spacing w:after="0" w:line="320" w:lineRule="atLeast"/>
              <w:ind w:left="360" w:right="252" w:hanging="360"/>
              <w:rPr>
                <w:rFonts w:ascii="Arial" w:eastAsia="Times New Roman" w:hAnsi="Arial" w:cs="Arial"/>
                <w:sz w:val="20"/>
                <w:szCs w:val="20"/>
              </w:rPr>
            </w:pPr>
            <w:r>
              <w:rPr>
                <w:rFonts w:ascii="Arial" w:eastAsia="Times New Roman" w:hAnsi="Arial" w:cs="Arial"/>
                <w:sz w:val="20"/>
                <w:szCs w:val="20"/>
              </w:rPr>
              <w:t xml:space="preserve"> </w:t>
            </w:r>
            <w:r w:rsidRPr="007363CE">
              <w:rPr>
                <w:rFonts w:ascii="Arial" w:eastAsia="Times New Roman" w:hAnsi="Arial" w:cs="Arial"/>
                <w:noProof/>
                <w:position w:val="-26"/>
                <w:sz w:val="20"/>
                <w:szCs w:val="20"/>
              </w:rPr>
              <w:drawing>
                <wp:inline distT="0" distB="0" distL="0" distR="0">
                  <wp:extent cx="1051560" cy="434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1560" cy="434340"/>
                          </a:xfrm>
                          <a:prstGeom prst="rect">
                            <a:avLst/>
                          </a:prstGeom>
                          <a:noFill/>
                          <a:ln>
                            <a:noFill/>
                          </a:ln>
                        </pic:spPr>
                      </pic:pic>
                    </a:graphicData>
                  </a:graphic>
                </wp:inline>
              </w:drawing>
            </w:r>
            <w:r w:rsidRPr="007363CE">
              <w:rPr>
                <w:rFonts w:ascii="Arial" w:eastAsia="Times New Roman" w:hAnsi="Arial" w:cs="Arial"/>
                <w:sz w:val="20"/>
                <w:szCs w:val="20"/>
              </w:rPr>
              <w:t>.</w:t>
            </w:r>
          </w:p>
          <w:p w:rsidR="00010B14" w:rsidRDefault="00BC1109" w:rsidP="00F847D0">
            <w:pPr>
              <w:tabs>
                <w:tab w:val="left" w:pos="5760"/>
              </w:tabs>
              <w:spacing w:after="0" w:line="320" w:lineRule="atLeast"/>
              <w:ind w:left="360" w:right="432" w:hanging="360"/>
              <w:rPr>
                <w:rFonts w:ascii="Arial" w:eastAsia="Times New Roman" w:hAnsi="Arial" w:cs="Arial"/>
                <w:sz w:val="20"/>
                <w:szCs w:val="20"/>
              </w:rPr>
            </w:pPr>
            <w:r w:rsidRPr="00BC1109">
              <w:rPr>
                <w:rFonts w:ascii="Arial" w:eastAsia="Times New Roman" w:hAnsi="Arial" w:cs="Arial"/>
                <w:sz w:val="20"/>
                <w:szCs w:val="20"/>
              </w:rPr>
              <w:t>1.</w:t>
            </w:r>
            <w:r w:rsidRPr="00BC1109">
              <w:rPr>
                <w:rFonts w:ascii="Arial" w:eastAsia="Times New Roman" w:hAnsi="Arial" w:cs="Arial"/>
                <w:sz w:val="20"/>
                <w:szCs w:val="20"/>
              </w:rPr>
              <w:tab/>
              <w:t xml:space="preserve">Suppose $50,000 is deposited in an account paying 2% </w:t>
            </w:r>
            <w:r w:rsidR="002252EB">
              <w:rPr>
                <w:rFonts w:ascii="Arial" w:eastAsia="Times New Roman" w:hAnsi="Arial" w:cs="Arial"/>
                <w:sz w:val="20"/>
                <w:szCs w:val="20"/>
              </w:rPr>
              <w:t xml:space="preserve">    </w:t>
            </w:r>
            <w:proofErr w:type="gramStart"/>
            <w:r w:rsidR="002252EB">
              <w:rPr>
                <w:rFonts w:ascii="Arial" w:eastAsia="Times New Roman" w:hAnsi="Arial" w:cs="Arial"/>
                <w:sz w:val="20"/>
                <w:szCs w:val="20"/>
              </w:rPr>
              <w:t xml:space="preserve">   </w:t>
            </w:r>
            <w:r w:rsidRPr="00BC1109">
              <w:rPr>
                <w:rFonts w:ascii="Arial" w:eastAsia="Times New Roman" w:hAnsi="Arial" w:cs="Arial"/>
                <w:sz w:val="20"/>
                <w:szCs w:val="20"/>
              </w:rPr>
              <w:t>(</w:t>
            </w:r>
            <w:proofErr w:type="gramEnd"/>
            <w:r w:rsidRPr="00BC1109">
              <w:rPr>
                <w:rFonts w:ascii="Times New Roman" w:eastAsia="Times New Roman" w:hAnsi="Times New Roman" w:cs="Times New Roman"/>
                <w:position w:val="-6"/>
                <w:sz w:val="24"/>
                <w:szCs w:val="24"/>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pt" o:ole="">
                  <v:imagedata r:id="rId18" o:title=""/>
                </v:shape>
                <o:OLEObject Type="Embed" ProgID="Equation.DSMT4" ShapeID="_x0000_i1025" DrawAspect="Content" ObjectID="_1692693505" r:id="rId19"/>
              </w:object>
            </w:r>
            <w:r w:rsidRPr="00BC1109">
              <w:rPr>
                <w:rFonts w:ascii="Arial" w:eastAsia="Times New Roman" w:hAnsi="Arial" w:cs="Arial"/>
                <w:sz w:val="20"/>
                <w:szCs w:val="20"/>
              </w:rPr>
              <w:t>) per year (</w:t>
            </w:r>
            <w:r w:rsidRPr="00BC1109">
              <w:rPr>
                <w:rFonts w:ascii="Times New Roman" w:eastAsia="Times New Roman" w:hAnsi="Times New Roman" w:cs="Times New Roman"/>
                <w:position w:val="-6"/>
                <w:sz w:val="24"/>
                <w:szCs w:val="24"/>
              </w:rPr>
              <w:object w:dxaOrig="520" w:dyaOrig="279">
                <v:shape id="_x0000_i1026" type="#_x0000_t75" style="width:26pt;height:14pt" o:ole="">
                  <v:imagedata r:id="rId20" o:title=""/>
                </v:shape>
                <o:OLEObject Type="Embed" ProgID="Equation.DSMT4" ShapeID="_x0000_i1026" DrawAspect="Content" ObjectID="_1692693506" r:id="rId21"/>
              </w:object>
            </w:r>
            <w:r w:rsidR="00F847D0">
              <w:rPr>
                <w:rFonts w:ascii="Arial" w:eastAsia="Times New Roman" w:hAnsi="Arial" w:cs="Arial"/>
                <w:sz w:val="20"/>
                <w:szCs w:val="20"/>
              </w:rPr>
              <w:t xml:space="preserve">). </w:t>
            </w:r>
            <w:r w:rsidR="002252EB">
              <w:rPr>
                <w:rFonts w:ascii="Arial" w:eastAsia="Times New Roman" w:hAnsi="Arial" w:cs="Arial"/>
                <w:sz w:val="20"/>
                <w:szCs w:val="20"/>
              </w:rPr>
              <w:t xml:space="preserve">On your handheld, press </w:t>
            </w:r>
            <w:r w:rsidR="002252EB" w:rsidRPr="002252EB">
              <w:rPr>
                <w:rFonts w:ascii="Arial" w:eastAsia="Times New Roman" w:hAnsi="Arial" w:cs="Arial"/>
                <w:b/>
                <w:sz w:val="20"/>
                <w:szCs w:val="20"/>
              </w:rPr>
              <w:t>Stat &gt;</w:t>
            </w:r>
            <w:r w:rsidR="002252EB">
              <w:rPr>
                <w:rFonts w:ascii="Arial" w:eastAsia="Times New Roman" w:hAnsi="Arial" w:cs="Arial"/>
                <w:sz w:val="20"/>
                <w:szCs w:val="20"/>
              </w:rPr>
              <w:t xml:space="preserve"> </w:t>
            </w:r>
            <w:r w:rsidR="002252EB" w:rsidRPr="002252EB">
              <w:rPr>
                <w:rFonts w:ascii="Arial" w:eastAsia="Times New Roman" w:hAnsi="Arial" w:cs="Arial"/>
                <w:b/>
                <w:sz w:val="20"/>
                <w:szCs w:val="20"/>
              </w:rPr>
              <w:t>Edit</w:t>
            </w:r>
            <w:r w:rsidR="002252EB">
              <w:rPr>
                <w:rFonts w:ascii="Arial" w:eastAsia="Times New Roman" w:hAnsi="Arial" w:cs="Arial"/>
                <w:sz w:val="20"/>
                <w:szCs w:val="20"/>
              </w:rPr>
              <w:t xml:space="preserve">, place your cursor at the top of </w:t>
            </w:r>
            <w:r w:rsidR="002252EB" w:rsidRPr="002252EB">
              <w:rPr>
                <w:rFonts w:ascii="Arial" w:eastAsia="Times New Roman" w:hAnsi="Arial" w:cs="Arial"/>
                <w:b/>
                <w:sz w:val="20"/>
                <w:szCs w:val="20"/>
              </w:rPr>
              <w:t>L</w:t>
            </w:r>
            <w:r w:rsidR="002252EB" w:rsidRPr="002252EB">
              <w:rPr>
                <w:rFonts w:ascii="Arial" w:eastAsia="Times New Roman" w:hAnsi="Arial" w:cs="Arial"/>
                <w:b/>
                <w:sz w:val="20"/>
                <w:szCs w:val="20"/>
                <w:vertAlign w:val="subscript"/>
              </w:rPr>
              <w:t>1</w:t>
            </w:r>
            <w:r w:rsidR="002252EB">
              <w:rPr>
                <w:rFonts w:ascii="Arial" w:eastAsia="Times New Roman" w:hAnsi="Arial" w:cs="Arial"/>
                <w:sz w:val="20"/>
                <w:szCs w:val="20"/>
              </w:rPr>
              <w:t xml:space="preserve"> and press Enter. Now press </w:t>
            </w:r>
            <w:r w:rsidR="002252EB" w:rsidRPr="002252EB">
              <w:rPr>
                <w:rFonts w:ascii="Arial" w:eastAsia="Times New Roman" w:hAnsi="Arial" w:cs="Arial"/>
                <w:b/>
                <w:sz w:val="20"/>
                <w:szCs w:val="20"/>
              </w:rPr>
              <w:t>2</w:t>
            </w:r>
            <w:r w:rsidR="002252EB" w:rsidRPr="002252EB">
              <w:rPr>
                <w:rFonts w:ascii="Arial" w:eastAsia="Times New Roman" w:hAnsi="Arial" w:cs="Arial"/>
                <w:b/>
                <w:sz w:val="20"/>
                <w:szCs w:val="20"/>
                <w:vertAlign w:val="superscript"/>
              </w:rPr>
              <w:t>nd</w:t>
            </w:r>
            <w:r w:rsidR="002252EB" w:rsidRPr="002252EB">
              <w:rPr>
                <w:rFonts w:ascii="Arial" w:eastAsia="Times New Roman" w:hAnsi="Arial" w:cs="Arial"/>
                <w:b/>
                <w:sz w:val="20"/>
                <w:szCs w:val="20"/>
              </w:rPr>
              <w:t xml:space="preserve"> &gt; Stat &gt; Ops &gt; 5: </w:t>
            </w:r>
            <w:proofErr w:type="gramStart"/>
            <w:r w:rsidR="002252EB" w:rsidRPr="002252EB">
              <w:rPr>
                <w:rFonts w:ascii="Arial" w:eastAsia="Times New Roman" w:hAnsi="Arial" w:cs="Arial"/>
                <w:b/>
                <w:sz w:val="20"/>
                <w:szCs w:val="20"/>
              </w:rPr>
              <w:t>seq(</w:t>
            </w:r>
            <w:proofErr w:type="gramEnd"/>
            <w:r w:rsidR="002252EB">
              <w:rPr>
                <w:rFonts w:ascii="Arial" w:eastAsia="Times New Roman" w:hAnsi="Arial" w:cs="Arial"/>
                <w:sz w:val="20"/>
                <w:szCs w:val="20"/>
              </w:rPr>
              <w:t xml:space="preserve">. You will have to enter the following: expression (formula), variable (T), start (0), end (50), and step (1).  This will give you the total amount for each of the first 50 years of the investment.  </w:t>
            </w:r>
          </w:p>
          <w:p w:rsidR="002252EB" w:rsidRPr="002252EB" w:rsidRDefault="002252EB" w:rsidP="00F847D0">
            <w:pPr>
              <w:tabs>
                <w:tab w:val="left" w:pos="5760"/>
              </w:tabs>
              <w:spacing w:after="0" w:line="320" w:lineRule="atLeast"/>
              <w:ind w:left="360" w:right="432" w:hanging="360"/>
              <w:rPr>
                <w:rFonts w:ascii="Arial" w:eastAsia="Times New Roman" w:hAnsi="Arial" w:cs="Arial"/>
                <w:sz w:val="20"/>
                <w:szCs w:val="20"/>
              </w:rPr>
            </w:pPr>
          </w:p>
          <w:p w:rsidR="00BC1109" w:rsidRPr="00BC1109" w:rsidRDefault="002252EB" w:rsidP="00BC1109">
            <w:pPr>
              <w:numPr>
                <w:ilvl w:val="0"/>
                <w:numId w:val="4"/>
              </w:numPr>
              <w:spacing w:after="0" w:line="320" w:lineRule="atLeast"/>
              <w:ind w:right="432"/>
              <w:rPr>
                <w:rFonts w:ascii="Arial" w:eastAsia="Times New Roman" w:hAnsi="Arial" w:cs="Arial"/>
                <w:b/>
                <w:sz w:val="20"/>
                <w:szCs w:val="20"/>
              </w:rPr>
            </w:pPr>
            <w:r>
              <w:rPr>
                <w:rFonts w:ascii="Arial" w:eastAsia="Times New Roman" w:hAnsi="Arial" w:cs="Arial"/>
                <w:sz w:val="20"/>
                <w:szCs w:val="20"/>
              </w:rPr>
              <w:t xml:space="preserve">If you subtract each total and its previous total (such as year 2 minus year 1), you will find the interest earned each year. </w:t>
            </w:r>
            <w:r w:rsidR="00BC1109" w:rsidRPr="00BC1109">
              <w:rPr>
                <w:rFonts w:ascii="Arial" w:eastAsia="Times New Roman" w:hAnsi="Arial" w:cs="Arial"/>
                <w:sz w:val="20"/>
                <w:szCs w:val="20"/>
              </w:rPr>
              <w:t>Explain why the interest earned after each pay period increases.</w:t>
            </w:r>
          </w:p>
          <w:p w:rsidR="00BC1109" w:rsidRPr="00BC1109" w:rsidRDefault="00BC1109" w:rsidP="006F04B6">
            <w:pPr>
              <w:spacing w:after="0" w:line="320" w:lineRule="atLeast"/>
              <w:ind w:right="1212"/>
              <w:rPr>
                <w:rFonts w:ascii="Arial" w:eastAsia="Times New Roman" w:hAnsi="Arial" w:cs="Arial"/>
                <w:sz w:val="20"/>
                <w:szCs w:val="20"/>
              </w:rPr>
            </w:pPr>
          </w:p>
          <w:p w:rsidR="00BC1109" w:rsidRPr="00BC1109" w:rsidRDefault="00BC1109" w:rsidP="00010B14">
            <w:pPr>
              <w:spacing w:after="0" w:line="320" w:lineRule="atLeast"/>
              <w:ind w:left="720" w:right="432"/>
              <w:rPr>
                <w:rFonts w:ascii="Arial" w:eastAsia="Times New Roman" w:hAnsi="Arial" w:cs="Arial"/>
                <w:sz w:val="20"/>
                <w:szCs w:val="20"/>
              </w:rPr>
            </w:pPr>
            <w:r w:rsidRPr="00BC1109">
              <w:rPr>
                <w:rFonts w:ascii="Arial" w:eastAsia="Times New Roman" w:hAnsi="Arial" w:cs="Arial"/>
                <w:b/>
                <w:sz w:val="20"/>
                <w:szCs w:val="20"/>
                <w:u w:val="single"/>
              </w:rPr>
              <w:lastRenderedPageBreak/>
              <w:t>Answer:</w:t>
            </w:r>
            <w:r w:rsidRPr="00BC1109">
              <w:rPr>
                <w:rFonts w:ascii="Arial" w:eastAsia="Times New Roman" w:hAnsi="Arial" w:cs="Arial"/>
                <w:sz w:val="20"/>
                <w:szCs w:val="20"/>
              </w:rPr>
              <w:t xml:space="preserve"> After each pay period, the account balance is the original deposit, or principal, plus interest. Therefore, interest is paid based on a larger account balance each pay period.</w:t>
            </w:r>
          </w:p>
          <w:p w:rsidR="006315CF" w:rsidRPr="00BC1109" w:rsidRDefault="006315CF" w:rsidP="004F30BC">
            <w:pPr>
              <w:spacing w:after="0" w:line="320" w:lineRule="atLeast"/>
              <w:ind w:right="1212"/>
              <w:rPr>
                <w:rFonts w:ascii="Arial" w:eastAsia="Times New Roman" w:hAnsi="Arial" w:cs="Arial"/>
                <w:sz w:val="20"/>
                <w:szCs w:val="20"/>
              </w:rPr>
            </w:pPr>
          </w:p>
        </w:tc>
        <w:tc>
          <w:tcPr>
            <w:tcW w:w="3120" w:type="dxa"/>
            <w:gridSpan w:val="2"/>
            <w:shd w:val="clear" w:color="auto" w:fill="auto"/>
          </w:tcPr>
          <w:p w:rsidR="00BC1109" w:rsidRPr="00BC1109" w:rsidRDefault="00DC08C9" w:rsidP="00BC1109">
            <w:pPr>
              <w:spacing w:after="0" w:line="320" w:lineRule="atLeast"/>
              <w:rPr>
                <w:rFonts w:ascii="Arial" w:eastAsia="Times New Roman" w:hAnsi="Arial" w:cs="Arial"/>
                <w:sz w:val="20"/>
                <w:szCs w:val="20"/>
              </w:rPr>
            </w:pPr>
            <w:r w:rsidRPr="00DC08C9">
              <w:rPr>
                <w:rFonts w:ascii="Arial" w:eastAsia="Times New Roman" w:hAnsi="Arial" w:cs="Arial"/>
                <w:noProof/>
                <w:sz w:val="20"/>
                <w:szCs w:val="20"/>
              </w:rPr>
              <w:lastRenderedPageBreak/>
              <w:drawing>
                <wp:inline distT="0" distB="0" distL="0" distR="0" wp14:anchorId="74F750FF" wp14:editId="4EEB4BA2">
                  <wp:extent cx="1836420" cy="1384841"/>
                  <wp:effectExtent l="0" t="0" r="0" b="6350"/>
                  <wp:docPr id="26" name="Picture 26" descr="C:\Users\wilkied\AppData\Local\Temp\Texas Instruments\TI-SmartView CE for the TI-84 Plus Family\Capture4-1607090667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descr="C:\Users\wilkied\AppData\Local\Temp\Texas Instruments\TI-SmartView CE for the TI-84 Plus Family\Capture4-160709066748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4507" cy="1390939"/>
                          </a:xfrm>
                          <a:prstGeom prst="rect">
                            <a:avLst/>
                          </a:prstGeom>
                          <a:noFill/>
                          <a:ln>
                            <a:noFill/>
                          </a:ln>
                        </pic:spPr>
                      </pic:pic>
                    </a:graphicData>
                  </a:graphic>
                </wp:inline>
              </w:drawing>
            </w:r>
          </w:p>
          <w:p w:rsidR="00BC1109" w:rsidRPr="00BC1109" w:rsidRDefault="00BC1109" w:rsidP="00BC1109">
            <w:pPr>
              <w:spacing w:after="0" w:line="320" w:lineRule="atLeast"/>
              <w:rPr>
                <w:rFonts w:ascii="Arial" w:eastAsia="Times New Roman" w:hAnsi="Arial" w:cs="Arial"/>
                <w:sz w:val="20"/>
                <w:szCs w:val="20"/>
              </w:rPr>
            </w:pPr>
          </w:p>
          <w:p w:rsidR="00BC1109" w:rsidRPr="00BC1109" w:rsidRDefault="00DC08C9" w:rsidP="00BC1109">
            <w:pPr>
              <w:spacing w:after="0" w:line="320" w:lineRule="atLeast"/>
              <w:rPr>
                <w:rFonts w:ascii="Arial" w:eastAsia="Times New Roman" w:hAnsi="Arial" w:cs="Arial"/>
                <w:sz w:val="20"/>
                <w:szCs w:val="20"/>
              </w:rPr>
            </w:pPr>
            <w:r w:rsidRPr="00DC08C9">
              <w:rPr>
                <w:rFonts w:ascii="Arial" w:eastAsia="Times New Roman" w:hAnsi="Arial" w:cs="Arial"/>
                <w:noProof/>
                <w:sz w:val="20"/>
                <w:szCs w:val="20"/>
              </w:rPr>
              <w:drawing>
                <wp:inline distT="0" distB="0" distL="0" distR="0" wp14:anchorId="68AD0CAA" wp14:editId="51CBCD0B">
                  <wp:extent cx="1851660" cy="1396334"/>
                  <wp:effectExtent l="0" t="0" r="0" b="0"/>
                  <wp:docPr id="27" name="Picture 27" descr="C:\Users\wilkied\AppData\Local\Temp\Texas Instruments\TI-SmartView CE for the TI-84 Plus Family\Capture2-1607090614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C:\Users\wilkied\AppData\Local\Temp\Texas Instruments\TI-SmartView CE for the TI-84 Plus Family\Capture2-16070906142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9008" cy="1401875"/>
                          </a:xfrm>
                          <a:prstGeom prst="rect">
                            <a:avLst/>
                          </a:prstGeom>
                          <a:noFill/>
                          <a:ln>
                            <a:noFill/>
                          </a:ln>
                        </pic:spPr>
                      </pic:pic>
                    </a:graphicData>
                  </a:graphic>
                </wp:inline>
              </w:drawing>
            </w:r>
          </w:p>
          <w:p w:rsidR="00BC1109" w:rsidRPr="00BC1109" w:rsidRDefault="00BC1109" w:rsidP="00BC1109">
            <w:pPr>
              <w:spacing w:after="0" w:line="320" w:lineRule="atLeast"/>
              <w:rPr>
                <w:rFonts w:ascii="Arial" w:eastAsia="Times New Roman" w:hAnsi="Arial" w:cs="Arial"/>
                <w:sz w:val="20"/>
                <w:szCs w:val="20"/>
              </w:rPr>
            </w:pPr>
          </w:p>
          <w:p w:rsidR="00BC1109" w:rsidRPr="00BC1109" w:rsidRDefault="00DC08C9" w:rsidP="00BC1109">
            <w:pPr>
              <w:spacing w:after="0" w:line="320" w:lineRule="atLeast"/>
              <w:rPr>
                <w:rFonts w:ascii="Arial" w:eastAsia="Times New Roman" w:hAnsi="Arial" w:cs="Arial"/>
                <w:sz w:val="20"/>
                <w:szCs w:val="20"/>
              </w:rPr>
            </w:pPr>
            <w:r w:rsidRPr="00DC08C9">
              <w:rPr>
                <w:rFonts w:ascii="Arial" w:eastAsia="Times New Roman" w:hAnsi="Arial" w:cs="Arial"/>
                <w:noProof/>
                <w:sz w:val="20"/>
                <w:szCs w:val="20"/>
              </w:rPr>
              <w:lastRenderedPageBreak/>
              <w:drawing>
                <wp:inline distT="0" distB="0" distL="0" distR="0">
                  <wp:extent cx="1849175" cy="1394460"/>
                  <wp:effectExtent l="0" t="0" r="0" b="0"/>
                  <wp:docPr id="28" name="Picture 28" descr="C:\Users\wilkied\AppData\Local\Temp\Texas Instruments\TI-SmartView CE for the TI-84 Plus Family\Capture5-1607090774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C:\Users\wilkied\AppData\Local\Temp\Texas Instruments\TI-SmartView CE for the TI-84 Plus Family\Capture5-160709077406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818" cy="1400978"/>
                          </a:xfrm>
                          <a:prstGeom prst="rect">
                            <a:avLst/>
                          </a:prstGeom>
                          <a:noFill/>
                          <a:ln>
                            <a:noFill/>
                          </a:ln>
                        </pic:spPr>
                      </pic:pic>
                    </a:graphicData>
                  </a:graphic>
                </wp:inline>
              </w:drawing>
            </w:r>
          </w:p>
        </w:tc>
      </w:tr>
      <w:tr w:rsidR="00BC1109" w:rsidRPr="00BC1109" w:rsidTr="003D12B6">
        <w:tblPrEx>
          <w:tblBorders>
            <w:bottom w:val="none" w:sz="0" w:space="0" w:color="auto"/>
          </w:tblBorders>
        </w:tblPrEx>
        <w:tc>
          <w:tcPr>
            <w:tcW w:w="9528" w:type="dxa"/>
            <w:gridSpan w:val="3"/>
            <w:shd w:val="clear" w:color="auto" w:fill="auto"/>
          </w:tcPr>
          <w:p w:rsidR="008A2660" w:rsidRPr="00BC1109" w:rsidRDefault="004F30BC" w:rsidP="004F30BC">
            <w:pPr>
              <w:spacing w:after="0" w:line="320" w:lineRule="atLeast"/>
              <w:ind w:right="1210"/>
              <w:rPr>
                <w:rFonts w:ascii="Arial" w:eastAsia="Times New Roman" w:hAnsi="Arial" w:cs="Arial"/>
                <w:sz w:val="20"/>
                <w:szCs w:val="20"/>
              </w:rPr>
            </w:pPr>
            <w:r>
              <w:rPr>
                <w:rFonts w:ascii="Arial" w:eastAsia="Times New Roman" w:hAnsi="Arial" w:cs="Arial"/>
                <w:sz w:val="20"/>
                <w:szCs w:val="20"/>
              </w:rPr>
              <w:lastRenderedPageBreak/>
              <w:t xml:space="preserve">       </w:t>
            </w:r>
            <w:r w:rsidR="008A2660">
              <w:rPr>
                <w:rFonts w:ascii="Arial" w:eastAsia="Times New Roman" w:hAnsi="Arial" w:cs="Arial"/>
                <w:sz w:val="20"/>
                <w:szCs w:val="20"/>
              </w:rPr>
              <w:t xml:space="preserve">b.   </w:t>
            </w:r>
            <w:r w:rsidR="002252EB">
              <w:rPr>
                <w:rFonts w:ascii="Arial" w:eastAsia="Times New Roman" w:hAnsi="Arial" w:cs="Arial"/>
                <w:sz w:val="20"/>
                <w:szCs w:val="20"/>
              </w:rPr>
              <w:t>Using your table, e</w:t>
            </w:r>
            <w:r w:rsidR="008A2660" w:rsidRPr="00BC1109">
              <w:rPr>
                <w:rFonts w:ascii="Arial" w:eastAsia="Times New Roman" w:hAnsi="Arial" w:cs="Arial"/>
                <w:sz w:val="20"/>
                <w:szCs w:val="20"/>
              </w:rPr>
              <w:t>stimate the number of years until the initial deposit doubles.</w:t>
            </w:r>
          </w:p>
          <w:p w:rsidR="008A2660" w:rsidRDefault="008A2660" w:rsidP="008A2660">
            <w:pPr>
              <w:spacing w:after="0" w:line="320" w:lineRule="atLeast"/>
              <w:ind w:left="1080" w:right="1210" w:hanging="360"/>
              <w:rPr>
                <w:rFonts w:ascii="Arial" w:eastAsia="Times New Roman" w:hAnsi="Arial" w:cs="Arial"/>
                <w:sz w:val="20"/>
                <w:szCs w:val="20"/>
              </w:rPr>
            </w:pPr>
          </w:p>
          <w:p w:rsidR="008A2660" w:rsidRDefault="008A2660" w:rsidP="00010B14">
            <w:pPr>
              <w:spacing w:after="0" w:line="320" w:lineRule="atLeast"/>
              <w:ind w:right="1212"/>
              <w:rPr>
                <w:rFonts w:ascii="Arial" w:eastAsia="Times New Roman" w:hAnsi="Arial" w:cs="Arial"/>
                <w:sz w:val="20"/>
                <w:szCs w:val="20"/>
              </w:rPr>
            </w:pPr>
          </w:p>
          <w:p w:rsidR="008A2660" w:rsidRDefault="008A2660" w:rsidP="006F04B6">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The initial deposit doubles after 36 years. Row 37 of the spreadsheet indicates the total amount</w:t>
            </w:r>
            <w:r>
              <w:rPr>
                <w:rFonts w:ascii="Arial" w:eastAsia="Times New Roman" w:hAnsi="Arial" w:cs="Arial"/>
                <w:sz w:val="20"/>
                <w:szCs w:val="20"/>
              </w:rPr>
              <w:t xml:space="preserve"> in the account is $101,994.37.</w:t>
            </w:r>
          </w:p>
          <w:p w:rsidR="008A2660" w:rsidRPr="00010B14" w:rsidRDefault="008A2660" w:rsidP="00010B14">
            <w:pPr>
              <w:spacing w:after="0" w:line="320" w:lineRule="atLeast"/>
              <w:ind w:right="1212"/>
              <w:rPr>
                <w:rFonts w:ascii="Arial" w:eastAsia="Times New Roman" w:hAnsi="Arial" w:cs="Arial"/>
                <w:sz w:val="20"/>
                <w:szCs w:val="20"/>
              </w:rPr>
            </w:pPr>
          </w:p>
          <w:p w:rsidR="00BC1109" w:rsidRPr="00BC1109" w:rsidRDefault="00BC1109" w:rsidP="00182F06">
            <w:pPr>
              <w:shd w:val="clear" w:color="auto" w:fill="D9D9D9"/>
              <w:spacing w:after="0" w:line="300" w:lineRule="exact"/>
              <w:ind w:left="1080" w:right="1570"/>
              <w:rPr>
                <w:rFonts w:ascii="Arial" w:eastAsia="Times New Roman" w:hAnsi="Arial" w:cs="Arial"/>
                <w:sz w:val="20"/>
                <w:szCs w:val="20"/>
              </w:rPr>
            </w:pPr>
            <w:r w:rsidRPr="00BC1109">
              <w:rPr>
                <w:rFonts w:ascii="Arial" w:eastAsia="Times New Roman" w:hAnsi="Arial" w:cs="Arial"/>
                <w:b/>
                <w:sz w:val="20"/>
                <w:szCs w:val="20"/>
              </w:rPr>
              <w:t xml:space="preserve">Teacher Tip: </w:t>
            </w:r>
            <w:r w:rsidRPr="00BC1109">
              <w:rPr>
                <w:rFonts w:ascii="Arial" w:eastAsia="Times New Roman" w:hAnsi="Arial" w:cs="Arial"/>
                <w:sz w:val="20"/>
                <w:szCs w:val="20"/>
              </w:rPr>
              <w:t>Students might suggest the initial deposit doubles between year 35 and year 36. However, remember that interest is only paid once per year (</w:t>
            </w:r>
            <w:r w:rsidRPr="00BC1109">
              <w:rPr>
                <w:rFonts w:ascii="Times New Roman" w:eastAsia="Times New Roman" w:hAnsi="Times New Roman" w:cs="Times New Roman"/>
                <w:position w:val="-6"/>
                <w:sz w:val="24"/>
                <w:szCs w:val="24"/>
              </w:rPr>
              <w:object w:dxaOrig="520" w:dyaOrig="279">
                <v:shape id="_x0000_i1027" type="#_x0000_t75" style="width:26pt;height:14pt" o:ole="">
                  <v:imagedata r:id="rId25" o:title=""/>
                </v:shape>
                <o:OLEObject Type="Embed" ProgID="Equation.DSMT4" ShapeID="_x0000_i1027" DrawAspect="Content" ObjectID="_1692693507" r:id="rId26"/>
              </w:object>
            </w:r>
            <w:r w:rsidRPr="00BC1109">
              <w:rPr>
                <w:rFonts w:ascii="Arial" w:eastAsia="Times New Roman" w:hAnsi="Arial" w:cs="Arial"/>
                <w:sz w:val="20"/>
                <w:szCs w:val="20"/>
              </w:rPr>
              <w:t>). We assume no additional interest is earned until the end of the pay period.</w:t>
            </w:r>
          </w:p>
        </w:tc>
      </w:tr>
      <w:tr w:rsidR="00BC1109" w:rsidRPr="00BC1109" w:rsidTr="003D12B6">
        <w:tblPrEx>
          <w:tblBorders>
            <w:bottom w:val="none" w:sz="0" w:space="0" w:color="auto"/>
          </w:tblBorders>
        </w:tblPrEx>
        <w:tc>
          <w:tcPr>
            <w:tcW w:w="9528" w:type="dxa"/>
            <w:gridSpan w:val="3"/>
            <w:tcBorders>
              <w:bottom w:val="single" w:sz="12" w:space="0" w:color="auto"/>
            </w:tcBorders>
            <w:shd w:val="clear" w:color="auto" w:fill="auto"/>
          </w:tcPr>
          <w:p w:rsidR="00010B14" w:rsidRDefault="00010B14" w:rsidP="00DC08C9">
            <w:pPr>
              <w:spacing w:after="0" w:line="320" w:lineRule="atLeast"/>
              <w:ind w:right="1210"/>
              <w:rPr>
                <w:rFonts w:ascii="Arial" w:eastAsia="Times New Roman" w:hAnsi="Arial" w:cs="Arial"/>
                <w:sz w:val="20"/>
                <w:szCs w:val="20"/>
              </w:rPr>
            </w:pPr>
          </w:p>
          <w:p w:rsidR="00BC1109" w:rsidRPr="00BC1109" w:rsidRDefault="00BA7365" w:rsidP="00BC1109">
            <w:pPr>
              <w:spacing w:after="0" w:line="320" w:lineRule="atLeast"/>
              <w:ind w:left="720" w:right="1210" w:hanging="360"/>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ab/>
              <w:t xml:space="preserve">Find the </w:t>
            </w:r>
            <w:r w:rsidR="00BC1109" w:rsidRPr="00BC1109">
              <w:rPr>
                <w:rFonts w:ascii="Arial" w:eastAsia="Times New Roman" w:hAnsi="Arial" w:cs="Arial"/>
                <w:sz w:val="20"/>
                <w:szCs w:val="20"/>
              </w:rPr>
              <w:t>interest rate so that the initial deposit doubles after 15 years.</w:t>
            </w:r>
          </w:p>
          <w:p w:rsidR="00BC1109" w:rsidRPr="00BC1109" w:rsidRDefault="00BC1109" w:rsidP="00BC1109">
            <w:pPr>
              <w:spacing w:after="0" w:line="320" w:lineRule="atLeast"/>
              <w:ind w:right="504"/>
              <w:rPr>
                <w:rFonts w:ascii="Arial" w:eastAsia="Times New Roman" w:hAnsi="Arial" w:cs="Arial"/>
                <w:b/>
                <w:sz w:val="20"/>
                <w:szCs w:val="20"/>
              </w:rPr>
            </w:pPr>
          </w:p>
          <w:p w:rsidR="00BC1109" w:rsidRPr="00BC1109" w:rsidRDefault="00BC1109" w:rsidP="00BC1109">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b/>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For </w:t>
            </w:r>
            <w:r w:rsidRPr="00BC1109">
              <w:rPr>
                <w:rFonts w:ascii="Times New Roman" w:eastAsia="Times New Roman" w:hAnsi="Times New Roman" w:cs="Times New Roman"/>
                <w:position w:val="-6"/>
                <w:sz w:val="24"/>
                <w:szCs w:val="24"/>
              </w:rPr>
              <w:object w:dxaOrig="1080" w:dyaOrig="279">
                <v:shape id="_x0000_i1028" type="#_x0000_t75" style="width:54.5pt;height:14pt" o:ole="">
                  <v:imagedata r:id="rId27" o:title=""/>
                </v:shape>
                <o:OLEObject Type="Embed" ProgID="Equation.DSMT4" ShapeID="_x0000_i1028" DrawAspect="Content" ObjectID="_1692693508" r:id="rId28"/>
              </w:object>
            </w:r>
            <w:r w:rsidRPr="00BC1109">
              <w:rPr>
                <w:rFonts w:ascii="Times New Roman" w:eastAsia="Times New Roman" w:hAnsi="Times New Roman" w:cs="Times New Roman"/>
                <w:sz w:val="24"/>
                <w:szCs w:val="24"/>
              </w:rPr>
              <w:t>(</w:t>
            </w:r>
            <w:r w:rsidRPr="00BC1109">
              <w:rPr>
                <w:rFonts w:ascii="Arial" w:eastAsia="Times New Roman" w:hAnsi="Arial" w:cs="Arial"/>
                <w:sz w:val="20"/>
                <w:szCs w:val="20"/>
              </w:rPr>
              <w:t>interest rate of 4.73%, approximately 5</w:t>
            </w:r>
            <w:r w:rsidRPr="00BC1109">
              <w:rPr>
                <w:rFonts w:ascii="Times New Roman" w:eastAsia="Times New Roman" w:hAnsi="Times New Roman" w:cs="Times New Roman"/>
                <w:sz w:val="24"/>
                <w:szCs w:val="24"/>
              </w:rPr>
              <w:t>%),</w:t>
            </w:r>
            <w:r w:rsidRPr="00BC1109">
              <w:rPr>
                <w:rFonts w:ascii="Arial" w:eastAsia="Times New Roman" w:hAnsi="Arial" w:cs="Arial"/>
                <w:sz w:val="20"/>
                <w:szCs w:val="20"/>
              </w:rPr>
              <w:t xml:space="preserve"> the initial deposit will double after 15 years. Note: Student answers will vary. Consider asking for the smallest interest rate such that the initial deposit doubles after 15 years. Consider asking for an interest rate so that the initial deposit doubles after 15 years, but no earlier.</w:t>
            </w:r>
          </w:p>
          <w:p w:rsidR="00BC1109" w:rsidRPr="00BC1109" w:rsidRDefault="00BC1109" w:rsidP="00BC1109">
            <w:pPr>
              <w:spacing w:after="0" w:line="320" w:lineRule="atLeast"/>
              <w:ind w:right="504"/>
              <w:rPr>
                <w:rFonts w:ascii="Arial" w:eastAsia="Times New Roman" w:hAnsi="Arial" w:cs="Arial"/>
                <w:sz w:val="20"/>
                <w:szCs w:val="20"/>
              </w:rPr>
            </w:pPr>
          </w:p>
        </w:tc>
      </w:tr>
      <w:tr w:rsidR="00BC1109" w:rsidRPr="00BC1109" w:rsidTr="003D12B6">
        <w:tblPrEx>
          <w:tblBorders>
            <w:bottom w:val="none" w:sz="0" w:space="0" w:color="auto"/>
          </w:tblBorders>
        </w:tblPrEx>
        <w:tc>
          <w:tcPr>
            <w:tcW w:w="9528" w:type="dxa"/>
            <w:gridSpan w:val="3"/>
            <w:shd w:val="clear" w:color="auto" w:fill="auto"/>
          </w:tcPr>
          <w:p w:rsidR="00BA7365" w:rsidRDefault="00BC1109" w:rsidP="00BC1109">
            <w:pPr>
              <w:spacing w:after="0" w:line="320" w:lineRule="atLeast"/>
              <w:ind w:left="360" w:right="1212" w:hanging="360"/>
              <w:rPr>
                <w:rFonts w:ascii="Arial" w:eastAsia="Times New Roman" w:hAnsi="Arial" w:cs="Arial"/>
                <w:sz w:val="20"/>
                <w:szCs w:val="20"/>
              </w:rPr>
            </w:pPr>
            <w:r w:rsidRPr="00BC1109">
              <w:rPr>
                <w:rFonts w:ascii="Arial" w:eastAsia="Times New Roman" w:hAnsi="Arial" w:cs="Arial"/>
                <w:sz w:val="20"/>
                <w:szCs w:val="20"/>
              </w:rPr>
              <w:t>2.</w:t>
            </w:r>
            <w:r w:rsidRPr="00BC1109">
              <w:rPr>
                <w:rFonts w:ascii="Arial" w:eastAsia="Times New Roman" w:hAnsi="Arial" w:cs="Arial"/>
                <w:sz w:val="20"/>
                <w:szCs w:val="20"/>
              </w:rPr>
              <w:tab/>
              <w:t>Suppose $10,000 is deposited in an account paying 5% (</w:t>
            </w:r>
            <w:r w:rsidRPr="00BC1109">
              <w:rPr>
                <w:rFonts w:ascii="Times New Roman" w:eastAsia="Times New Roman" w:hAnsi="Times New Roman" w:cs="Times New Roman"/>
                <w:position w:val="-6"/>
                <w:sz w:val="24"/>
                <w:szCs w:val="24"/>
              </w:rPr>
              <w:object w:dxaOrig="840" w:dyaOrig="279">
                <v:shape id="_x0000_i1029" type="#_x0000_t75" style="width:42pt;height:14pt" o:ole="">
                  <v:imagedata r:id="rId29" o:title=""/>
                </v:shape>
                <o:OLEObject Type="Embed" ProgID="Equation.DSMT4" ShapeID="_x0000_i1029" DrawAspect="Content" ObjectID="_1692693509" r:id="rId30"/>
              </w:object>
            </w:r>
            <w:r w:rsidRPr="00BC1109">
              <w:rPr>
                <w:rFonts w:ascii="Arial" w:eastAsia="Times New Roman" w:hAnsi="Arial" w:cs="Arial"/>
                <w:sz w:val="20"/>
                <w:szCs w:val="20"/>
              </w:rPr>
              <w:t xml:space="preserve">) semi-annually </w:t>
            </w:r>
          </w:p>
          <w:p w:rsidR="00BC1109" w:rsidRPr="00BC1109" w:rsidRDefault="00BA7365" w:rsidP="00BC1109">
            <w:pPr>
              <w:spacing w:after="0" w:line="320" w:lineRule="atLeast"/>
              <w:ind w:left="360" w:right="1212" w:hanging="360"/>
              <w:rPr>
                <w:rFonts w:ascii="Arial" w:eastAsia="Times New Roman" w:hAnsi="Arial" w:cs="Arial"/>
                <w:sz w:val="20"/>
                <w:szCs w:val="20"/>
              </w:rPr>
            </w:pPr>
            <w:r>
              <w:rPr>
                <w:rFonts w:ascii="Arial" w:eastAsia="Times New Roman" w:hAnsi="Arial" w:cs="Arial"/>
                <w:sz w:val="20"/>
                <w:szCs w:val="20"/>
              </w:rPr>
              <w:t xml:space="preserve">      </w:t>
            </w:r>
            <w:r w:rsidR="00BC1109" w:rsidRPr="00BC1109">
              <w:rPr>
                <w:rFonts w:ascii="Arial" w:eastAsia="Times New Roman" w:hAnsi="Arial" w:cs="Arial"/>
                <w:sz w:val="20"/>
                <w:szCs w:val="20"/>
              </w:rPr>
              <w:t>(</w:t>
            </w:r>
            <w:r w:rsidR="00BC1109" w:rsidRPr="00BC1109">
              <w:rPr>
                <w:rFonts w:ascii="Times New Roman" w:eastAsia="Times New Roman" w:hAnsi="Times New Roman" w:cs="Times New Roman"/>
                <w:position w:val="-6"/>
                <w:sz w:val="24"/>
                <w:szCs w:val="24"/>
              </w:rPr>
              <w:object w:dxaOrig="560" w:dyaOrig="279">
                <v:shape id="_x0000_i1030" type="#_x0000_t75" style="width:28.5pt;height:14pt" o:ole="">
                  <v:imagedata r:id="rId31" o:title=""/>
                </v:shape>
                <o:OLEObject Type="Embed" ProgID="Equation.DSMT4" ShapeID="_x0000_i1030" DrawAspect="Content" ObjectID="_1692693510" r:id="rId32"/>
              </w:object>
            </w:r>
            <w:r>
              <w:rPr>
                <w:rFonts w:ascii="Arial" w:eastAsia="Times New Roman" w:hAnsi="Arial" w:cs="Arial"/>
                <w:sz w:val="20"/>
                <w:szCs w:val="20"/>
              </w:rPr>
              <w:t xml:space="preserve">). </w:t>
            </w:r>
          </w:p>
          <w:p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a.</w:t>
            </w:r>
            <w:r w:rsidRPr="00BC1109">
              <w:rPr>
                <w:rFonts w:ascii="Arial" w:eastAsia="Times New Roman" w:hAnsi="Arial" w:cs="Arial"/>
                <w:sz w:val="20"/>
                <w:szCs w:val="20"/>
              </w:rPr>
              <w:tab/>
              <w:t xml:space="preserve">Complete the following table to find the amount in the account </w:t>
            </w:r>
            <w:r w:rsidR="0088537F">
              <w:rPr>
                <w:rFonts w:ascii="Arial" w:eastAsia="Times New Roman" w:hAnsi="Arial" w:cs="Arial"/>
                <w:sz w:val="20"/>
                <w:szCs w:val="20"/>
              </w:rPr>
              <w:t>after two years.</w:t>
            </w:r>
          </w:p>
          <w:p w:rsidR="00BC1109" w:rsidRPr="00BC1109" w:rsidRDefault="00BC1109" w:rsidP="00BC1109">
            <w:pPr>
              <w:spacing w:after="0" w:line="320" w:lineRule="atLeast"/>
              <w:ind w:left="720" w:right="1210" w:hanging="360"/>
              <w:rPr>
                <w:rFonts w:ascii="Arial" w:eastAsia="Times New Roman" w:hAnsi="Arial" w:cs="Arial"/>
                <w:sz w:val="20"/>
                <w:szCs w:val="20"/>
              </w:rPr>
            </w:pPr>
          </w:p>
          <w:p w:rsidR="00BC1109" w:rsidRPr="00BC1109" w:rsidRDefault="00BC1109" w:rsidP="00BC1109">
            <w:pPr>
              <w:spacing w:after="0" w:line="320" w:lineRule="atLeast"/>
              <w:ind w:left="720" w:right="1210" w:hanging="360"/>
              <w:rPr>
                <w:rFonts w:ascii="Arial" w:eastAsia="Times New Roman" w:hAnsi="Arial" w:cs="Arial"/>
                <w:b/>
                <w:sz w:val="20"/>
                <w:szCs w:val="20"/>
                <w:u w:val="single"/>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p>
          <w:p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ab/>
            </w:r>
          </w:p>
          <w:tbl>
            <w:tblPr>
              <w:tblW w:w="76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267"/>
              <w:gridCol w:w="1267"/>
              <w:gridCol w:w="1267"/>
              <w:gridCol w:w="1267"/>
              <w:gridCol w:w="1267"/>
            </w:tblGrid>
            <w:tr w:rsidR="00BC1109" w:rsidRPr="00BC1109" w:rsidTr="003D12B6">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6"/>
                    </w:rPr>
                    <w:object w:dxaOrig="200" w:dyaOrig="220">
                      <v:shape id="_x0000_i1031" type="#_x0000_t75" style="width:10pt;height:11pt" o:ole="">
                        <v:imagedata r:id="rId33" o:title=""/>
                      </v:shape>
                      <o:OLEObject Type="Embed" ProgID="Equation.DSMT4" ShapeID="_x0000_i1031" DrawAspect="Content" ObjectID="_1692693511" r:id="rId34"/>
                    </w:objec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2</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4</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6</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12</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52</w:t>
                  </w:r>
                </w:p>
              </w:tc>
            </w:tr>
            <w:tr w:rsidR="00BC1109" w:rsidRPr="00BC1109" w:rsidTr="003D12B6">
              <w:trPr>
                <w:trHeight w:val="360"/>
              </w:trPr>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10"/>
                    </w:rPr>
                    <w:object w:dxaOrig="520" w:dyaOrig="320">
                      <v:shape id="_x0000_i1032" type="#_x0000_t75" style="width:26pt;height:16pt" o:ole="">
                        <v:imagedata r:id="rId35" o:title=""/>
                      </v:shape>
                      <o:OLEObject Type="Embed" ProgID="Equation.DSMT4" ShapeID="_x0000_i1032" DrawAspect="Content" ObjectID="_1692693512" r:id="rId36"/>
                    </w:object>
                  </w:r>
                </w:p>
              </w:tc>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11,038.13</w:t>
                  </w:r>
                </w:p>
              </w:tc>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11,044.86</w:t>
                  </w:r>
                </w:p>
              </w:tc>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11,047.13</w:t>
                  </w:r>
                </w:p>
              </w:tc>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11,049.41</w:t>
                  </w:r>
                </w:p>
              </w:tc>
              <w:tc>
                <w:tcPr>
                  <w:tcW w:w="1253"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11,051.18</w:t>
                  </w:r>
                </w:p>
              </w:tc>
            </w:tr>
          </w:tbl>
          <w:p w:rsidR="00BC1109" w:rsidRPr="00BC1109" w:rsidRDefault="00BC1109" w:rsidP="00BC1109">
            <w:pPr>
              <w:spacing w:after="0" w:line="320" w:lineRule="atLeast"/>
              <w:ind w:left="720" w:right="1210" w:hanging="360"/>
              <w:rPr>
                <w:rFonts w:ascii="Arial" w:eastAsia="Times New Roman" w:hAnsi="Arial" w:cs="Arial"/>
                <w:sz w:val="20"/>
                <w:szCs w:val="20"/>
              </w:rPr>
            </w:pPr>
          </w:p>
          <w:p w:rsidR="00BC1109" w:rsidRPr="00E7144B" w:rsidRDefault="00BC1109" w:rsidP="00313DC5">
            <w:pPr>
              <w:spacing w:after="0" w:line="320" w:lineRule="atLeast"/>
              <w:ind w:left="720" w:right="1210" w:hanging="360"/>
              <w:rPr>
                <w:rFonts w:ascii="Arial" w:eastAsia="Times New Roman" w:hAnsi="Arial" w:cs="Arial"/>
                <w:i/>
                <w:sz w:val="20"/>
                <w:szCs w:val="20"/>
              </w:rPr>
            </w:pPr>
            <w:r w:rsidRPr="00BC1109">
              <w:rPr>
                <w:rFonts w:ascii="Arial" w:eastAsia="Times New Roman" w:hAnsi="Arial" w:cs="Arial"/>
                <w:sz w:val="20"/>
                <w:szCs w:val="20"/>
              </w:rPr>
              <w:tab/>
              <w:t xml:space="preserve">As </w:t>
            </w:r>
            <w:r w:rsidRPr="00BC1109">
              <w:rPr>
                <w:rFonts w:ascii="Times New Roman" w:eastAsia="Times New Roman" w:hAnsi="Times New Roman" w:cs="Times New Roman"/>
                <w:position w:val="-6"/>
                <w:sz w:val="24"/>
                <w:szCs w:val="24"/>
              </w:rPr>
              <w:object w:dxaOrig="200" w:dyaOrig="220">
                <v:shape id="_x0000_i1033" type="#_x0000_t75" style="width:10pt;height:11pt" o:ole="">
                  <v:imagedata r:id="rId37" o:title=""/>
                </v:shape>
                <o:OLEObject Type="Embed" ProgID="Equation.DSMT4" ShapeID="_x0000_i1033" DrawAspect="Content" ObjectID="_1692693513" r:id="rId38"/>
              </w:object>
            </w:r>
            <w:r w:rsidRPr="00BC1109">
              <w:rPr>
                <w:rFonts w:ascii="Arial" w:eastAsia="Times New Roman" w:hAnsi="Arial" w:cs="Arial"/>
                <w:sz w:val="20"/>
                <w:szCs w:val="20"/>
              </w:rPr>
              <w:t xml:space="preserve"> increases, </w:t>
            </w:r>
            <w:r w:rsidR="00E7144B">
              <w:rPr>
                <w:rFonts w:ascii="Arial" w:eastAsia="Times New Roman" w:hAnsi="Arial" w:cs="Arial"/>
                <w:sz w:val="20"/>
                <w:szCs w:val="20"/>
              </w:rPr>
              <w:t xml:space="preserve">explain </w:t>
            </w:r>
            <w:r w:rsidRPr="00BC1109">
              <w:rPr>
                <w:rFonts w:ascii="Arial" w:eastAsia="Times New Roman" w:hAnsi="Arial" w:cs="Arial"/>
                <w:sz w:val="20"/>
                <w:szCs w:val="20"/>
              </w:rPr>
              <w:t xml:space="preserve">how you </w:t>
            </w:r>
            <w:r w:rsidR="00E7144B">
              <w:rPr>
                <w:rFonts w:ascii="Arial" w:eastAsia="Times New Roman" w:hAnsi="Arial" w:cs="Arial"/>
                <w:sz w:val="20"/>
                <w:szCs w:val="20"/>
              </w:rPr>
              <w:t xml:space="preserve">would </w:t>
            </w:r>
            <w:r w:rsidRPr="00BC1109">
              <w:rPr>
                <w:rFonts w:ascii="Arial" w:eastAsia="Times New Roman" w:hAnsi="Arial" w:cs="Arial"/>
                <w:sz w:val="20"/>
                <w:szCs w:val="20"/>
              </w:rPr>
              <w:t xml:space="preserve">expect the value of </w:t>
            </w:r>
            <w:r w:rsidRPr="00BC1109">
              <w:rPr>
                <w:rFonts w:ascii="Times New Roman" w:eastAsia="Times New Roman" w:hAnsi="Times New Roman" w:cs="Times New Roman"/>
                <w:position w:val="-10"/>
                <w:sz w:val="24"/>
                <w:szCs w:val="24"/>
              </w:rPr>
              <w:object w:dxaOrig="480" w:dyaOrig="320">
                <v:shape id="_x0000_i1034" type="#_x0000_t75" style="width:24pt;height:16pt" o:ole="">
                  <v:imagedata r:id="rId39" o:title=""/>
                </v:shape>
                <o:OLEObject Type="Embed" ProgID="Equation.DSMT4" ShapeID="_x0000_i1034" DrawAspect="Content" ObjectID="_1692693514" r:id="rId40"/>
              </w:object>
            </w:r>
            <w:r w:rsidRPr="00BC1109">
              <w:rPr>
                <w:rFonts w:ascii="Arial" w:eastAsia="Times New Roman" w:hAnsi="Arial" w:cs="Arial"/>
                <w:sz w:val="20"/>
                <w:szCs w:val="20"/>
              </w:rPr>
              <w:t xml:space="preserve"> to change for a fixed value of </w:t>
            </w:r>
            <w:r w:rsidR="00E7144B">
              <w:rPr>
                <w:rFonts w:ascii="Times New Roman" w:eastAsia="Times New Roman" w:hAnsi="Times New Roman" w:cs="Times New Roman"/>
                <w:i/>
                <w:sz w:val="24"/>
                <w:szCs w:val="24"/>
              </w:rPr>
              <w:t>t.</w:t>
            </w:r>
          </w:p>
          <w:p w:rsidR="005D6B80" w:rsidRDefault="00BC1109" w:rsidP="00182F06">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lastRenderedPageBreak/>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For a fixed value of </w:t>
            </w:r>
            <w:r w:rsidRPr="00BC1109">
              <w:rPr>
                <w:rFonts w:ascii="Times New Roman" w:eastAsia="Times New Roman" w:hAnsi="Times New Roman" w:cs="Times New Roman"/>
                <w:position w:val="-6"/>
                <w:sz w:val="24"/>
                <w:szCs w:val="24"/>
              </w:rPr>
              <w:object w:dxaOrig="139" w:dyaOrig="240">
                <v:shape id="_x0000_i1035" type="#_x0000_t75" style="width:7pt;height:12pt" o:ole="">
                  <v:imagedata r:id="rId41" o:title=""/>
                </v:shape>
                <o:OLEObject Type="Embed" ProgID="Equation.DSMT4" ShapeID="_x0000_i1035" DrawAspect="Content" ObjectID="_1692693515" r:id="rId42"/>
              </w:object>
            </w:r>
            <w:r w:rsidRPr="00BC1109">
              <w:rPr>
                <w:rFonts w:ascii="Arial" w:eastAsia="Times New Roman" w:hAnsi="Arial" w:cs="Arial"/>
                <w:sz w:val="20"/>
                <w:szCs w:val="20"/>
              </w:rPr>
              <w:t xml:space="preserve"> the table suggests that as </w:t>
            </w:r>
            <w:r w:rsidRPr="00BC1109">
              <w:rPr>
                <w:rFonts w:ascii="Times New Roman" w:eastAsia="Times New Roman" w:hAnsi="Times New Roman" w:cs="Times New Roman"/>
                <w:position w:val="-6"/>
                <w:sz w:val="24"/>
                <w:szCs w:val="24"/>
              </w:rPr>
              <w:object w:dxaOrig="200" w:dyaOrig="220">
                <v:shape id="_x0000_i1036" type="#_x0000_t75" style="width:10pt;height:11pt" o:ole="">
                  <v:imagedata r:id="rId43" o:title=""/>
                </v:shape>
                <o:OLEObject Type="Embed" ProgID="Equation.DSMT4" ShapeID="_x0000_i1036" DrawAspect="Content" ObjectID="_1692693516" r:id="rId44"/>
              </w:object>
            </w:r>
            <w:r w:rsidRPr="00BC1109">
              <w:rPr>
                <w:rFonts w:ascii="Arial" w:eastAsia="Times New Roman" w:hAnsi="Arial" w:cs="Arial"/>
                <w:sz w:val="20"/>
                <w:szCs w:val="20"/>
              </w:rPr>
              <w:t xml:space="preserve"> increases, the amount in the account at time </w:t>
            </w:r>
            <w:r w:rsidRPr="00BC1109">
              <w:rPr>
                <w:rFonts w:ascii="Times New Roman" w:eastAsia="Times New Roman" w:hAnsi="Times New Roman" w:cs="Times New Roman"/>
                <w:position w:val="-10"/>
                <w:sz w:val="24"/>
                <w:szCs w:val="24"/>
              </w:rPr>
              <w:object w:dxaOrig="200" w:dyaOrig="279">
                <v:shape id="_x0000_i1037" type="#_x0000_t75" style="width:10pt;height:14pt" o:ole="">
                  <v:imagedata r:id="rId45" o:title=""/>
                </v:shape>
                <o:OLEObject Type="Embed" ProgID="Equation.DSMT4" ShapeID="_x0000_i1037" DrawAspect="Content" ObjectID="_1692693517" r:id="rId46"/>
              </w:object>
            </w:r>
            <w:r w:rsidRPr="00BC1109">
              <w:rPr>
                <w:rFonts w:ascii="Times New Roman" w:eastAsia="Times New Roman" w:hAnsi="Times New Roman" w:cs="Times New Roman"/>
                <w:position w:val="-10"/>
                <w:sz w:val="24"/>
                <w:szCs w:val="24"/>
              </w:rPr>
              <w:object w:dxaOrig="540" w:dyaOrig="320">
                <v:shape id="_x0000_i1038" type="#_x0000_t75" style="width:27pt;height:16pt" o:ole="">
                  <v:imagedata r:id="rId47" o:title=""/>
                </v:shape>
                <o:OLEObject Type="Embed" ProgID="Equation.DSMT4" ShapeID="_x0000_i1038" DrawAspect="Content" ObjectID="_1692693518" r:id="rId48"/>
              </w:object>
            </w:r>
            <w:r w:rsidRPr="00BC1109">
              <w:rPr>
                <w:rFonts w:ascii="Arial" w:eastAsia="Times New Roman" w:hAnsi="Arial" w:cs="Arial"/>
                <w:sz w:val="20"/>
                <w:szCs w:val="20"/>
              </w:rPr>
              <w:t>also increases.</w:t>
            </w:r>
          </w:p>
          <w:p w:rsidR="00182F06" w:rsidRDefault="00182F06" w:rsidP="00182F06">
            <w:pPr>
              <w:spacing w:after="0" w:line="320" w:lineRule="atLeast"/>
              <w:ind w:left="720" w:right="1212" w:hanging="720"/>
              <w:rPr>
                <w:rFonts w:ascii="Arial" w:eastAsia="Times New Roman" w:hAnsi="Arial" w:cs="Arial"/>
                <w:sz w:val="20"/>
                <w:szCs w:val="20"/>
              </w:rPr>
            </w:pPr>
          </w:p>
          <w:p w:rsidR="00BC1109" w:rsidRDefault="00010B14" w:rsidP="00010B14">
            <w:pPr>
              <w:spacing w:after="0" w:line="320" w:lineRule="atLeast"/>
              <w:ind w:left="720" w:right="1212" w:hanging="720"/>
              <w:rPr>
                <w:rFonts w:ascii="Times New Roman" w:eastAsia="Times New Roman" w:hAnsi="Times New Roman" w:cs="Times New Roman"/>
                <w:sz w:val="24"/>
                <w:szCs w:val="24"/>
              </w:rPr>
            </w:pPr>
            <w:r>
              <w:rPr>
                <w:rFonts w:ascii="Arial" w:eastAsia="Times New Roman" w:hAnsi="Arial" w:cs="Arial"/>
                <w:sz w:val="20"/>
                <w:szCs w:val="20"/>
              </w:rPr>
              <w:t xml:space="preserve">      </w:t>
            </w:r>
            <w:r w:rsidR="00BC1109" w:rsidRPr="00BC1109">
              <w:rPr>
                <w:rFonts w:ascii="Arial" w:eastAsia="Times New Roman" w:hAnsi="Arial" w:cs="Arial"/>
                <w:sz w:val="20"/>
                <w:szCs w:val="20"/>
              </w:rPr>
              <w:t>b.</w:t>
            </w:r>
            <w:r w:rsidR="00BC1109" w:rsidRPr="00BC1109">
              <w:rPr>
                <w:rFonts w:ascii="Arial" w:eastAsia="Times New Roman" w:hAnsi="Arial" w:cs="Arial"/>
                <w:sz w:val="20"/>
                <w:szCs w:val="20"/>
              </w:rPr>
              <w:tab/>
              <w:t>Explain the meaning of</w:t>
            </w:r>
            <w:r w:rsidR="00313DC5">
              <w:rPr>
                <w:rFonts w:ascii="Arial" w:eastAsia="Times New Roman" w:hAnsi="Arial" w:cs="Arial"/>
                <w:sz w:val="20"/>
                <w:szCs w:val="20"/>
              </w:rPr>
              <w:t xml:space="preserve"> each of the following:</w:t>
            </w:r>
            <w:r w:rsidR="00BC1109" w:rsidRPr="00BC1109">
              <w:rPr>
                <w:rFonts w:ascii="Arial" w:eastAsia="Times New Roman" w:hAnsi="Arial" w:cs="Arial"/>
                <w:sz w:val="20"/>
                <w:szCs w:val="20"/>
              </w:rPr>
              <w:t xml:space="preserve"> </w:t>
            </w:r>
          </w:p>
          <w:p w:rsidR="00313DC5" w:rsidRPr="005A2F5D" w:rsidRDefault="00313DC5" w:rsidP="00313DC5">
            <w:pPr>
              <w:spacing w:after="0" w:line="320" w:lineRule="atLeast"/>
              <w:ind w:left="720" w:right="1210" w:hanging="360"/>
              <w:rPr>
                <w:rFonts w:ascii="Arial" w:eastAsia="Times New Roman" w:hAnsi="Arial" w:cs="Arial"/>
                <w:sz w:val="20"/>
                <w:szCs w:val="20"/>
              </w:rPr>
            </w:pPr>
            <w:r>
              <w:rPr>
                <w:rFonts w:ascii="Arial" w:eastAsia="Times New Roman" w:hAnsi="Arial" w:cs="Arial"/>
                <w:sz w:val="20"/>
                <w:szCs w:val="20"/>
              </w:rPr>
              <w:t xml:space="preserve">      </w:t>
            </w:r>
            <m:oMath>
              <m:r>
                <w:rPr>
                  <w:rFonts w:ascii="Cambria Math" w:eastAsia="Times New Roman" w:hAnsi="Cambria Math" w:cs="Arial"/>
                  <w:sz w:val="24"/>
                  <w:szCs w:val="24"/>
                </w:rPr>
                <m:t>n=365</m:t>
              </m:r>
            </m:oMath>
            <w:r>
              <w:rPr>
                <w:rFonts w:ascii="Times New Roman" w:eastAsia="Times New Roman" w:hAnsi="Times New Roman" w:cs="Times New Roman"/>
                <w:sz w:val="24"/>
                <w:szCs w:val="24"/>
              </w:rPr>
              <w:t>;</w:t>
            </w:r>
            <w:r w:rsidRPr="007363CE">
              <w:rPr>
                <w:rFonts w:ascii="Arial" w:eastAsia="Times New Roman" w:hAnsi="Arial" w:cs="Arial"/>
                <w:sz w:val="20"/>
                <w:szCs w:val="20"/>
              </w:rPr>
              <w:t xml:space="preserve"> </w:t>
            </w:r>
          </w:p>
          <w:p w:rsidR="00313DC5" w:rsidRDefault="00313DC5" w:rsidP="00313DC5">
            <w:pPr>
              <w:spacing w:after="0" w:line="320" w:lineRule="atLeast"/>
              <w:ind w:left="720" w:right="1210" w:hanging="360"/>
              <w:rPr>
                <w:rFonts w:ascii="Arial" w:eastAsia="Times New Roman" w:hAnsi="Arial" w:cs="Arial"/>
                <w:sz w:val="20"/>
                <w:szCs w:val="20"/>
              </w:rPr>
            </w:pPr>
            <m:oMath>
              <m:r>
                <w:rPr>
                  <w:rFonts w:ascii="Cambria Math" w:eastAsia="Times New Roman" w:hAnsi="Cambria Math" w:cs="Arial"/>
                  <w:sz w:val="24"/>
                  <w:szCs w:val="24"/>
                </w:rPr>
                <m:t xml:space="preserve">      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r>
                <w:rPr>
                  <w:rFonts w:ascii="Cambria Math" w:eastAsia="Times New Roman" w:hAnsi="Cambria Math" w:cs="Arial"/>
                  <w:sz w:val="24"/>
                  <w:szCs w:val="24"/>
                </w:rPr>
                <m:t>=8760</m:t>
              </m:r>
            </m:oMath>
            <w:r>
              <w:rPr>
                <w:rFonts w:ascii="Arial" w:eastAsia="Times New Roman" w:hAnsi="Arial" w:cs="Arial"/>
                <w:sz w:val="20"/>
                <w:szCs w:val="20"/>
              </w:rPr>
              <w:t>;</w:t>
            </w:r>
          </w:p>
          <w:p w:rsidR="00313DC5" w:rsidRDefault="00313DC5" w:rsidP="00313DC5">
            <w:pPr>
              <w:spacing w:after="0" w:line="320" w:lineRule="atLeast"/>
              <w:ind w:left="720" w:right="1210" w:hanging="360"/>
              <w:rPr>
                <w:rFonts w:ascii="Arial" w:eastAsia="Times New Roman" w:hAnsi="Arial" w:cs="Arial"/>
                <w:sz w:val="24"/>
                <w:szCs w:val="24"/>
              </w:rPr>
            </w:pPr>
            <w:r>
              <w:rPr>
                <w:rFonts w:ascii="Arial" w:eastAsia="Times New Roman" w:hAnsi="Arial" w:cs="Arial"/>
                <w:sz w:val="20"/>
                <w:szCs w:val="20"/>
              </w:rPr>
              <w:t xml:space="preserve">      </w:t>
            </w:r>
            <m:oMath>
              <m:r>
                <w:rPr>
                  <w:rFonts w:ascii="Cambria Math" w:eastAsia="Times New Roman" w:hAnsi="Cambria Math" w:cs="Arial"/>
                  <w:sz w:val="24"/>
                  <w:szCs w:val="24"/>
                </w:rPr>
                <m:t>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r>
                <w:rPr>
                  <w:rFonts w:ascii="Cambria Math" w:eastAsia="Times New Roman" w:hAnsi="Cambria Math" w:cs="Arial"/>
                  <w:sz w:val="24"/>
                  <w:szCs w:val="24"/>
                </w:rPr>
                <m:t>=525,600;</m:t>
              </m:r>
            </m:oMath>
            <w:r w:rsidRPr="007363CE">
              <w:rPr>
                <w:rFonts w:ascii="Arial" w:eastAsia="Times New Roman" w:hAnsi="Arial" w:cs="Arial"/>
                <w:sz w:val="24"/>
                <w:szCs w:val="24"/>
              </w:rPr>
              <w:t xml:space="preserve"> and </w:t>
            </w:r>
          </w:p>
          <w:p w:rsidR="0088537F" w:rsidRPr="00182F06" w:rsidRDefault="00313DC5" w:rsidP="00182F06">
            <w:pPr>
              <w:spacing w:after="0" w:line="320" w:lineRule="atLeast"/>
              <w:ind w:left="720" w:right="1210" w:hanging="360"/>
              <w:rPr>
                <w:rFonts w:ascii="Arial" w:eastAsia="Times New Roman" w:hAnsi="Arial" w:cs="Arial"/>
                <w:sz w:val="24"/>
                <w:szCs w:val="24"/>
              </w:rPr>
            </w:pPr>
            <m:oMath>
              <m:r>
                <w:rPr>
                  <w:rFonts w:ascii="Cambria Math" w:eastAsia="Times New Roman" w:hAnsi="Cambria Math" w:cs="Arial"/>
                  <w:sz w:val="24"/>
                  <w:szCs w:val="24"/>
                </w:rPr>
                <m:t xml:space="preserve">      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r>
                <w:rPr>
                  <w:rFonts w:ascii="Cambria Math" w:eastAsia="Times New Roman" w:hAnsi="Cambria Math" w:cs="Arial"/>
                  <w:sz w:val="24"/>
                  <w:szCs w:val="24"/>
                </w:rPr>
                <m:t>=31,536,000</m:t>
              </m:r>
            </m:oMath>
            <w:r w:rsidRPr="004321E8">
              <w:rPr>
                <w:rFonts w:ascii="Times New Roman" w:eastAsia="Times New Roman" w:hAnsi="Times New Roman" w:cs="Times New Roman"/>
                <w:sz w:val="24"/>
                <w:szCs w:val="24"/>
              </w:rPr>
              <w:t>.</w:t>
            </w:r>
            <w:r w:rsidRPr="007363CE">
              <w:rPr>
                <w:rFonts w:ascii="Arial" w:eastAsia="Times New Roman" w:hAnsi="Arial" w:cs="Arial"/>
                <w:sz w:val="24"/>
                <w:szCs w:val="24"/>
              </w:rPr>
              <w:t xml:space="preserve"> </w:t>
            </w:r>
          </w:p>
          <w:p w:rsidR="00BC1109" w:rsidRPr="00BC1109" w:rsidRDefault="00BC1109" w:rsidP="00BC1109">
            <w:pPr>
              <w:spacing w:after="0" w:line="320" w:lineRule="atLeast"/>
              <w:ind w:right="504"/>
              <w:rPr>
                <w:rFonts w:ascii="Arial" w:eastAsia="Times New Roman" w:hAnsi="Arial" w:cs="Arial"/>
                <w:b/>
                <w:sz w:val="20"/>
                <w:szCs w:val="20"/>
                <w:u w:val="single"/>
              </w:rPr>
            </w:pPr>
            <w:r w:rsidRPr="00BC1109">
              <w:rPr>
                <w:rFonts w:ascii="Arial" w:eastAsia="Times New Roman" w:hAnsi="Arial" w:cs="Arial"/>
                <w:sz w:val="20"/>
                <w:szCs w:val="20"/>
              </w:rPr>
              <w:tab/>
            </w:r>
            <w:r w:rsidRPr="00BC1109">
              <w:rPr>
                <w:rFonts w:ascii="Arial" w:eastAsia="Times New Roman" w:hAnsi="Arial" w:cs="Arial"/>
                <w:b/>
                <w:sz w:val="20"/>
                <w:szCs w:val="20"/>
                <w:u w:val="single"/>
              </w:rPr>
              <w:t xml:space="preserve">Answer: </w:t>
            </w:r>
          </w:p>
          <w:p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6"/>
                <w:sz w:val="24"/>
                <w:szCs w:val="24"/>
              </w:rPr>
              <w:object w:dxaOrig="880" w:dyaOrig="279">
                <v:shape id="_x0000_i1039" type="#_x0000_t75" style="width:43.5pt;height:14pt" o:ole="">
                  <v:imagedata r:id="rId49" o:title=""/>
                </v:shape>
                <o:OLEObject Type="Embed" ProgID="Equation.DSMT4" ShapeID="_x0000_i1039" DrawAspect="Content" ObjectID="_1692693519" r:id="rId50"/>
              </w:object>
            </w:r>
            <w:r w:rsidRPr="00BC1109">
              <w:rPr>
                <w:rFonts w:ascii="Arial" w:eastAsia="Times New Roman" w:hAnsi="Arial" w:cs="Arial"/>
                <w:sz w:val="20"/>
                <w:szCs w:val="20"/>
              </w:rPr>
              <w:t xml:space="preserve"> Interest is paid daily.</w:t>
            </w:r>
          </w:p>
          <w:p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6"/>
                <w:sz w:val="24"/>
                <w:szCs w:val="24"/>
              </w:rPr>
              <w:object w:dxaOrig="999" w:dyaOrig="279">
                <v:shape id="_x0000_i1040" type="#_x0000_t75" style="width:50pt;height:14pt" o:ole="">
                  <v:imagedata r:id="rId51" o:title=""/>
                </v:shape>
                <o:OLEObject Type="Embed" ProgID="Equation.DSMT4" ShapeID="_x0000_i1040" DrawAspect="Content" ObjectID="_1692693520" r:id="rId52"/>
              </w:object>
            </w:r>
            <w:r w:rsidRPr="00BC1109">
              <w:rPr>
                <w:rFonts w:ascii="Arial" w:eastAsia="Times New Roman" w:hAnsi="Arial" w:cs="Arial"/>
                <w:sz w:val="20"/>
                <w:szCs w:val="20"/>
              </w:rPr>
              <w:t xml:space="preserve"> Interest is paid hourly.</w:t>
            </w:r>
          </w:p>
          <w:p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10"/>
                <w:sz w:val="24"/>
                <w:szCs w:val="24"/>
              </w:rPr>
              <w:object w:dxaOrig="1320" w:dyaOrig="320">
                <v:shape id="_x0000_i1041" type="#_x0000_t75" style="width:66pt;height:16pt" o:ole="">
                  <v:imagedata r:id="rId53" o:title=""/>
                </v:shape>
                <o:OLEObject Type="Embed" ProgID="Equation.DSMT4" ShapeID="_x0000_i1041" DrawAspect="Content" ObjectID="_1692693521" r:id="rId54"/>
              </w:object>
            </w:r>
            <w:r w:rsidRPr="00BC1109">
              <w:rPr>
                <w:rFonts w:ascii="Arial" w:eastAsia="Times New Roman" w:hAnsi="Arial" w:cs="Arial"/>
                <w:sz w:val="20"/>
                <w:szCs w:val="20"/>
              </w:rPr>
              <w:t xml:space="preserve"> Interest is paid every minute.</w:t>
            </w:r>
          </w:p>
          <w:p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10"/>
                <w:sz w:val="24"/>
                <w:szCs w:val="24"/>
              </w:rPr>
              <w:object w:dxaOrig="1620" w:dyaOrig="320">
                <v:shape id="_x0000_i1042" type="#_x0000_t75" style="width:81pt;height:16pt" o:ole="">
                  <v:imagedata r:id="rId55" o:title=""/>
                </v:shape>
                <o:OLEObject Type="Embed" ProgID="Equation.DSMT4" ShapeID="_x0000_i1042" DrawAspect="Content" ObjectID="_1692693522" r:id="rId56"/>
              </w:object>
            </w:r>
            <w:r w:rsidRPr="00BC1109">
              <w:rPr>
                <w:rFonts w:ascii="Arial" w:eastAsia="Times New Roman" w:hAnsi="Arial" w:cs="Arial"/>
                <w:sz w:val="20"/>
                <w:szCs w:val="20"/>
              </w:rPr>
              <w:t xml:space="preserve"> Interest is paid every second.</w:t>
            </w:r>
          </w:p>
          <w:p w:rsidR="00BC1109" w:rsidRPr="00BC1109" w:rsidRDefault="00BC1109" w:rsidP="00BC1109">
            <w:pPr>
              <w:spacing w:after="0" w:line="320" w:lineRule="atLeast"/>
              <w:ind w:right="504"/>
              <w:rPr>
                <w:rFonts w:ascii="Arial" w:eastAsia="Times New Roman" w:hAnsi="Arial" w:cs="Arial"/>
                <w:sz w:val="20"/>
                <w:szCs w:val="20"/>
              </w:rPr>
            </w:pPr>
          </w:p>
          <w:p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c.</w:t>
            </w:r>
            <w:r w:rsidR="0088537F">
              <w:rPr>
                <w:rFonts w:ascii="Arial" w:eastAsia="Times New Roman" w:hAnsi="Arial" w:cs="Arial"/>
                <w:sz w:val="20"/>
                <w:szCs w:val="20"/>
              </w:rPr>
              <w:tab/>
              <w:t>C</w:t>
            </w:r>
            <w:r w:rsidRPr="00BC1109">
              <w:rPr>
                <w:rFonts w:ascii="Arial" w:eastAsia="Times New Roman" w:hAnsi="Arial" w:cs="Arial"/>
                <w:sz w:val="20"/>
                <w:szCs w:val="20"/>
              </w:rPr>
              <w:t>omplete the following table.</w:t>
            </w:r>
          </w:p>
          <w:p w:rsidR="00BC1109" w:rsidRPr="00BC1109" w:rsidRDefault="00BC1109" w:rsidP="00BC1109">
            <w:pPr>
              <w:spacing w:after="0" w:line="320" w:lineRule="atLeast"/>
              <w:ind w:right="1210"/>
              <w:rPr>
                <w:rFonts w:ascii="Arial" w:eastAsia="Times New Roman" w:hAnsi="Arial" w:cs="Arial"/>
                <w:sz w:val="20"/>
                <w:szCs w:val="20"/>
              </w:rPr>
            </w:pPr>
          </w:p>
          <w:tbl>
            <w:tblPr>
              <w:tblW w:w="76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520"/>
              <w:gridCol w:w="1520"/>
              <w:gridCol w:w="1520"/>
              <w:gridCol w:w="1520"/>
            </w:tblGrid>
            <w:tr w:rsidR="00BC1109" w:rsidRPr="00BC1109" w:rsidTr="003D12B6">
              <w:trPr>
                <w:trHeight w:val="360"/>
              </w:trPr>
              <w:tc>
                <w:tcPr>
                  <w:tcW w:w="1268"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6"/>
                    </w:rPr>
                    <w:object w:dxaOrig="200" w:dyaOrig="220">
                      <v:shape id="_x0000_i1043" type="#_x0000_t75" style="width:10pt;height:11pt" o:ole="">
                        <v:imagedata r:id="rId33" o:title=""/>
                      </v:shape>
                      <o:OLEObject Type="Embed" ProgID="Equation.DSMT4" ShapeID="_x0000_i1043" DrawAspect="Content" ObjectID="_1692693523" r:id="rId57"/>
                    </w:objec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365</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8760</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525,600</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31,536,000</w:t>
                  </w:r>
                </w:p>
              </w:tc>
            </w:tr>
            <w:tr w:rsidR="00BC1109" w:rsidRPr="00BC1109" w:rsidTr="003D12B6">
              <w:trPr>
                <w:trHeight w:val="360"/>
              </w:trPr>
              <w:tc>
                <w:tcPr>
                  <w:tcW w:w="1268"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10"/>
                    </w:rPr>
                    <w:object w:dxaOrig="520" w:dyaOrig="320">
                      <v:shape id="_x0000_i1044" type="#_x0000_t75" style="width:26pt;height:16pt" o:ole="">
                        <v:imagedata r:id="rId58" o:title=""/>
                      </v:shape>
                      <o:OLEObject Type="Embed" ProgID="Equation.DSMT4" ShapeID="_x0000_i1044" DrawAspect="Content" ObjectID="_1692693524" r:id="rId59"/>
                    </w:object>
                  </w:r>
                </w:p>
              </w:tc>
              <w:tc>
                <w:tcPr>
                  <w:tcW w:w="1267"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11,051.63</w:t>
                  </w:r>
                </w:p>
              </w:tc>
              <w:tc>
                <w:tcPr>
                  <w:tcW w:w="1267"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11,051.71</w:t>
                  </w:r>
                </w:p>
              </w:tc>
              <w:tc>
                <w:tcPr>
                  <w:tcW w:w="1267"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11,051.71</w:t>
                  </w:r>
                </w:p>
              </w:tc>
              <w:tc>
                <w:tcPr>
                  <w:tcW w:w="1267" w:type="dxa"/>
                  <w:tcBorders>
                    <w:top w:val="single" w:sz="4" w:space="0" w:color="auto"/>
                    <w:left w:val="single" w:sz="4" w:space="0" w:color="auto"/>
                    <w:bottom w:val="single" w:sz="4" w:space="0" w:color="auto"/>
                    <w:right w:val="single" w:sz="4" w:space="0" w:color="auto"/>
                  </w:tcBorders>
                  <w:vAlign w:val="center"/>
                </w:tcPr>
                <w:p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11,051.72</w:t>
                  </w:r>
                </w:p>
              </w:tc>
            </w:tr>
          </w:tbl>
          <w:p w:rsidR="00BC1109" w:rsidRPr="00BC1109" w:rsidRDefault="00BC1109" w:rsidP="00BC1109">
            <w:pPr>
              <w:spacing w:after="0" w:line="320" w:lineRule="atLeast"/>
              <w:ind w:left="720" w:right="1210" w:hanging="360"/>
              <w:rPr>
                <w:rFonts w:ascii="Arial" w:eastAsia="Times New Roman" w:hAnsi="Arial" w:cs="Arial"/>
                <w:sz w:val="20"/>
                <w:szCs w:val="20"/>
              </w:rPr>
            </w:pPr>
          </w:p>
          <w:p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d.</w:t>
            </w:r>
            <w:r w:rsidRPr="00BC1109">
              <w:rPr>
                <w:rFonts w:ascii="Arial" w:eastAsia="Times New Roman" w:hAnsi="Arial" w:cs="Arial"/>
                <w:sz w:val="20"/>
                <w:szCs w:val="20"/>
              </w:rPr>
              <w:tab/>
              <w:t xml:space="preserve">As </w:t>
            </w:r>
            <w:r w:rsidRPr="00BC1109">
              <w:rPr>
                <w:rFonts w:ascii="Times New Roman" w:eastAsia="Times New Roman" w:hAnsi="Times New Roman" w:cs="Times New Roman"/>
                <w:position w:val="-6"/>
                <w:sz w:val="24"/>
                <w:szCs w:val="24"/>
              </w:rPr>
              <w:object w:dxaOrig="200" w:dyaOrig="220">
                <v:shape id="_x0000_i1045" type="#_x0000_t75" style="width:10pt;height:11pt" o:ole="">
                  <v:imagedata r:id="rId60" o:title=""/>
                </v:shape>
                <o:OLEObject Type="Embed" ProgID="Equation.DSMT4" ShapeID="_x0000_i1045" DrawAspect="Content" ObjectID="_1692693525" r:id="rId61"/>
              </w:object>
            </w:r>
            <w:r w:rsidRPr="00BC1109">
              <w:rPr>
                <w:rFonts w:ascii="Arial" w:eastAsia="Times New Roman" w:hAnsi="Arial" w:cs="Arial"/>
                <w:sz w:val="20"/>
                <w:szCs w:val="20"/>
              </w:rPr>
              <w:t xml:space="preserve"> i</w:t>
            </w:r>
            <w:r w:rsidR="006237F2">
              <w:rPr>
                <w:rFonts w:ascii="Arial" w:eastAsia="Times New Roman" w:hAnsi="Arial" w:cs="Arial"/>
                <w:sz w:val="20"/>
                <w:szCs w:val="20"/>
              </w:rPr>
              <w:t>ncreases, describe the compounding period.</w:t>
            </w:r>
            <w:r w:rsidRPr="00BC1109">
              <w:rPr>
                <w:rFonts w:ascii="Arial" w:eastAsia="Times New Roman" w:hAnsi="Arial" w:cs="Arial"/>
                <w:sz w:val="20"/>
                <w:szCs w:val="20"/>
              </w:rPr>
              <w:t xml:space="preserve"> Explain how the amount in the account changes for a fixed value of </w:t>
            </w:r>
            <w:r w:rsidRPr="00BC1109">
              <w:rPr>
                <w:rFonts w:ascii="Times New Roman" w:eastAsia="Times New Roman" w:hAnsi="Times New Roman" w:cs="Times New Roman"/>
                <w:position w:val="-6"/>
                <w:sz w:val="24"/>
                <w:szCs w:val="24"/>
              </w:rPr>
              <w:object w:dxaOrig="139" w:dyaOrig="240">
                <v:shape id="_x0000_i1046" type="#_x0000_t75" style="width:7pt;height:12pt" o:ole="">
                  <v:imagedata r:id="rId62" o:title=""/>
                </v:shape>
                <o:OLEObject Type="Embed" ProgID="Equation.DSMT4" ShapeID="_x0000_i1046" DrawAspect="Content" ObjectID="_1692693526" r:id="rId63"/>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v:shape id="_x0000_i1047" type="#_x0000_t75" style="width:10pt;height:11pt" o:ole="">
                  <v:imagedata r:id="rId64" o:title=""/>
                </v:shape>
                <o:OLEObject Type="Embed" ProgID="Equation.DSMT4" ShapeID="_x0000_i1047" DrawAspect="Content" ObjectID="_1692693527" r:id="rId65"/>
              </w:object>
            </w:r>
            <w:r w:rsidRPr="00BC1109">
              <w:rPr>
                <w:rFonts w:ascii="Arial" w:eastAsia="Times New Roman" w:hAnsi="Arial" w:cs="Arial"/>
                <w:sz w:val="20"/>
                <w:szCs w:val="20"/>
              </w:rPr>
              <w:t xml:space="preserve"> increases.</w:t>
            </w:r>
          </w:p>
          <w:p w:rsidR="00BC1109" w:rsidRPr="00BC1109" w:rsidRDefault="00BC1109" w:rsidP="00BC1109">
            <w:pPr>
              <w:spacing w:after="0" w:line="320" w:lineRule="atLeast"/>
              <w:ind w:right="1210"/>
              <w:rPr>
                <w:rFonts w:ascii="Arial" w:eastAsia="Times New Roman" w:hAnsi="Arial" w:cs="Arial"/>
                <w:sz w:val="20"/>
                <w:szCs w:val="20"/>
              </w:rPr>
            </w:pPr>
          </w:p>
          <w:p w:rsidR="00BC1109" w:rsidRPr="00BC1109" w:rsidRDefault="00BC1109" w:rsidP="00BC1109">
            <w:pPr>
              <w:tabs>
                <w:tab w:val="left" w:pos="8100"/>
              </w:tabs>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v:shape id="_x0000_i1048" type="#_x0000_t75" style="width:10pt;height:11pt" o:ole="">
                  <v:imagedata r:id="rId66" o:title=""/>
                </v:shape>
                <o:OLEObject Type="Embed" ProgID="Equation.DSMT4" ShapeID="_x0000_i1048" DrawAspect="Content" ObjectID="_1692693528" r:id="rId67"/>
              </w:object>
            </w:r>
            <w:r w:rsidRPr="00BC1109">
              <w:rPr>
                <w:rFonts w:ascii="Arial" w:eastAsia="Times New Roman" w:hAnsi="Arial" w:cs="Arial"/>
                <w:sz w:val="20"/>
                <w:szCs w:val="20"/>
              </w:rPr>
              <w:t xml:space="preserve"> increases, the number of compounding periods increases, towards interest being paid continuously, or continuous compounding. This question suggests that as </w:t>
            </w:r>
            <w:r w:rsidRPr="00BC1109">
              <w:rPr>
                <w:rFonts w:ascii="Times New Roman" w:eastAsia="Times New Roman" w:hAnsi="Times New Roman" w:cs="Times New Roman"/>
                <w:position w:val="-6"/>
                <w:sz w:val="24"/>
                <w:szCs w:val="24"/>
              </w:rPr>
              <w:object w:dxaOrig="200" w:dyaOrig="220">
                <v:shape id="_x0000_i1049" type="#_x0000_t75" style="width:10pt;height:11pt" o:ole="">
                  <v:imagedata r:id="rId68" o:title=""/>
                </v:shape>
                <o:OLEObject Type="Embed" ProgID="Equation.DSMT4" ShapeID="_x0000_i1049" DrawAspect="Content" ObjectID="_1692693529" r:id="rId69"/>
              </w:object>
            </w:r>
            <w:r w:rsidRPr="00BC1109">
              <w:rPr>
                <w:rFonts w:ascii="Arial" w:eastAsia="Times New Roman" w:hAnsi="Arial" w:cs="Arial"/>
                <w:sz w:val="20"/>
                <w:szCs w:val="20"/>
              </w:rPr>
              <w:t xml:space="preserve"> increases, the amount in the account at time </w:t>
            </w:r>
            <w:r w:rsidRPr="00BC1109">
              <w:rPr>
                <w:rFonts w:ascii="Times New Roman" w:eastAsia="Times New Roman" w:hAnsi="Times New Roman" w:cs="Times New Roman"/>
                <w:position w:val="-10"/>
                <w:sz w:val="24"/>
                <w:szCs w:val="24"/>
              </w:rPr>
              <w:object w:dxaOrig="200" w:dyaOrig="279">
                <v:shape id="_x0000_i1050" type="#_x0000_t75" style="width:10pt;height:14pt" o:ole="">
                  <v:imagedata r:id="rId45" o:title=""/>
                </v:shape>
                <o:OLEObject Type="Embed" ProgID="Equation.DSMT4" ShapeID="_x0000_i1050" DrawAspect="Content" ObjectID="_1692693530" r:id="rId70"/>
              </w:object>
            </w:r>
            <w:r w:rsidRPr="00BC1109">
              <w:rPr>
                <w:rFonts w:ascii="Times New Roman" w:eastAsia="Times New Roman" w:hAnsi="Times New Roman" w:cs="Times New Roman"/>
                <w:position w:val="-10"/>
                <w:sz w:val="24"/>
                <w:szCs w:val="24"/>
              </w:rPr>
              <w:object w:dxaOrig="540" w:dyaOrig="320">
                <v:shape id="_x0000_i1051" type="#_x0000_t75" style="width:27pt;height:16pt" o:ole="">
                  <v:imagedata r:id="rId47" o:title=""/>
                </v:shape>
                <o:OLEObject Type="Embed" ProgID="Equation.DSMT4" ShapeID="_x0000_i1051" DrawAspect="Content" ObjectID="_1692693531" r:id="rId71"/>
              </w:object>
            </w:r>
            <w:r w:rsidRPr="00BC1109">
              <w:rPr>
                <w:rFonts w:ascii="Arial" w:eastAsia="Times New Roman" w:hAnsi="Arial" w:cs="Arial"/>
                <w:sz w:val="20"/>
                <w:szCs w:val="20"/>
              </w:rPr>
              <w:t>also increases.</w:t>
            </w:r>
          </w:p>
          <w:p w:rsidR="00BC1109" w:rsidRPr="00BC1109" w:rsidRDefault="00BC1109" w:rsidP="00BC1109">
            <w:pPr>
              <w:spacing w:after="0" w:line="320" w:lineRule="atLeast"/>
              <w:ind w:left="720" w:right="1210" w:hanging="360"/>
              <w:rPr>
                <w:rFonts w:ascii="Arial" w:eastAsia="Times New Roman" w:hAnsi="Arial" w:cs="Arial"/>
                <w:sz w:val="20"/>
                <w:szCs w:val="20"/>
              </w:rPr>
            </w:pPr>
          </w:p>
          <w:p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e.</w:t>
            </w:r>
            <w:r w:rsidRPr="00BC1109">
              <w:rPr>
                <w:rFonts w:ascii="Arial" w:eastAsia="Times New Roman" w:hAnsi="Arial" w:cs="Arial"/>
                <w:sz w:val="20"/>
                <w:szCs w:val="20"/>
              </w:rPr>
              <w:tab/>
              <w:t>Using your resu</w:t>
            </w:r>
            <w:r w:rsidR="006237F2">
              <w:rPr>
                <w:rFonts w:ascii="Arial" w:eastAsia="Times New Roman" w:hAnsi="Arial" w:cs="Arial"/>
                <w:sz w:val="20"/>
                <w:szCs w:val="20"/>
              </w:rPr>
              <w:t>lts from Questions 1 and 2, describe the</w:t>
            </w:r>
            <w:r w:rsidRPr="00BC1109">
              <w:rPr>
                <w:rFonts w:ascii="Arial" w:eastAsia="Times New Roman" w:hAnsi="Arial" w:cs="Arial"/>
                <w:sz w:val="20"/>
                <w:szCs w:val="20"/>
              </w:rPr>
              <w:t xml:space="preserve"> characteristics </w:t>
            </w:r>
            <w:r w:rsidR="006237F2">
              <w:rPr>
                <w:rFonts w:ascii="Arial" w:eastAsia="Times New Roman" w:hAnsi="Arial" w:cs="Arial"/>
                <w:sz w:val="20"/>
                <w:szCs w:val="20"/>
              </w:rPr>
              <w:t xml:space="preserve">you </w:t>
            </w:r>
            <w:proofErr w:type="gramStart"/>
            <w:r w:rsidRPr="00BC1109">
              <w:rPr>
                <w:rFonts w:ascii="Arial" w:eastAsia="Times New Roman" w:hAnsi="Arial" w:cs="Arial"/>
                <w:sz w:val="20"/>
                <w:szCs w:val="20"/>
              </w:rPr>
              <w:t>would  like</w:t>
            </w:r>
            <w:proofErr w:type="gramEnd"/>
            <w:r w:rsidRPr="00BC1109">
              <w:rPr>
                <w:rFonts w:ascii="Arial" w:eastAsia="Times New Roman" w:hAnsi="Arial" w:cs="Arial"/>
                <w:sz w:val="20"/>
                <w:szCs w:val="20"/>
              </w:rPr>
              <w:t xml:space="preserve"> in an account in order to earn the most </w:t>
            </w:r>
            <w:r w:rsidR="006237F2">
              <w:rPr>
                <w:rFonts w:ascii="Arial" w:eastAsia="Times New Roman" w:hAnsi="Arial" w:cs="Arial"/>
                <w:sz w:val="20"/>
                <w:szCs w:val="20"/>
              </w:rPr>
              <w:t>interest after every pay period.</w:t>
            </w:r>
          </w:p>
          <w:p w:rsidR="00BC1109" w:rsidRPr="00BC1109" w:rsidRDefault="00BC1109" w:rsidP="00BC1109">
            <w:pPr>
              <w:spacing w:after="0" w:line="320" w:lineRule="atLeast"/>
              <w:ind w:right="504"/>
              <w:rPr>
                <w:rFonts w:ascii="Arial" w:eastAsia="Times New Roman" w:hAnsi="Arial" w:cs="Arial"/>
                <w:sz w:val="20"/>
                <w:szCs w:val="20"/>
              </w:rPr>
            </w:pPr>
          </w:p>
          <w:p w:rsidR="00BC1109" w:rsidRPr="00BC1109" w:rsidRDefault="00BC1109" w:rsidP="00BC1109">
            <w:pPr>
              <w:tabs>
                <w:tab w:val="left" w:pos="8100"/>
              </w:tabs>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In order to earn the most in an account after every pay period, we should search for the greatest interest rate and an account with the greatest number of pay periods.</w:t>
            </w:r>
          </w:p>
          <w:p w:rsidR="00BC1109" w:rsidRPr="00BC1109" w:rsidRDefault="00BC1109" w:rsidP="00BC1109">
            <w:pPr>
              <w:spacing w:after="0" w:line="320" w:lineRule="atLeast"/>
              <w:ind w:right="504"/>
              <w:rPr>
                <w:rFonts w:ascii="Arial" w:eastAsia="Times New Roman" w:hAnsi="Arial" w:cs="Arial"/>
                <w:sz w:val="20"/>
                <w:szCs w:val="20"/>
              </w:rPr>
            </w:pPr>
          </w:p>
        </w:tc>
      </w:tr>
      <w:tr w:rsidR="00BC1109" w:rsidRPr="00BC1109" w:rsidTr="003D12B6">
        <w:tblPrEx>
          <w:tblBorders>
            <w:bottom w:val="none" w:sz="0" w:space="0" w:color="auto"/>
          </w:tblBorders>
        </w:tblPrEx>
        <w:tc>
          <w:tcPr>
            <w:tcW w:w="6498" w:type="dxa"/>
            <w:gridSpan w:val="2"/>
            <w:shd w:val="clear" w:color="auto" w:fill="auto"/>
          </w:tcPr>
          <w:p w:rsidR="00BC1109" w:rsidRPr="00C75AA2" w:rsidRDefault="00BC1109" w:rsidP="00C75AA2">
            <w:pPr>
              <w:spacing w:after="0" w:line="320" w:lineRule="atLeast"/>
              <w:ind w:left="360" w:right="72" w:hanging="360"/>
              <w:rPr>
                <w:rFonts w:ascii="Arial" w:eastAsia="Times New Roman" w:hAnsi="Arial" w:cs="Arial"/>
                <w:sz w:val="20"/>
                <w:szCs w:val="20"/>
              </w:rPr>
            </w:pPr>
            <w:r w:rsidRPr="00BC1109">
              <w:rPr>
                <w:rFonts w:ascii="Arial" w:eastAsia="Times New Roman" w:hAnsi="Arial" w:cs="Arial"/>
                <w:sz w:val="20"/>
                <w:szCs w:val="20"/>
              </w:rPr>
              <w:lastRenderedPageBreak/>
              <w:t>3.</w:t>
            </w:r>
            <w:r w:rsidRPr="00BC1109">
              <w:rPr>
                <w:rFonts w:ascii="Arial" w:eastAsia="Times New Roman" w:hAnsi="Arial" w:cs="Arial"/>
                <w:sz w:val="20"/>
                <w:szCs w:val="20"/>
              </w:rPr>
              <w:tab/>
            </w:r>
            <w:r w:rsidRPr="00C75AA2">
              <w:rPr>
                <w:rFonts w:ascii="Arial" w:eastAsia="Times New Roman" w:hAnsi="Arial" w:cs="Arial"/>
                <w:sz w:val="20"/>
                <w:szCs w:val="20"/>
              </w:rPr>
              <w:t xml:space="preserve">Suppose $25,000 is deposited in an account paying 4% </w:t>
            </w:r>
            <w:r w:rsidR="0088537F" w:rsidRPr="00C75AA2">
              <w:rPr>
                <w:rFonts w:ascii="Arial" w:eastAsia="Times New Roman" w:hAnsi="Arial" w:cs="Arial"/>
                <w:sz w:val="20"/>
                <w:szCs w:val="20"/>
              </w:rPr>
              <w:t xml:space="preserve">            </w:t>
            </w:r>
            <w:proofErr w:type="gramStart"/>
            <w:r w:rsidR="0088537F" w:rsidRPr="00C75AA2">
              <w:rPr>
                <w:rFonts w:ascii="Arial" w:eastAsia="Times New Roman" w:hAnsi="Arial" w:cs="Arial"/>
                <w:sz w:val="20"/>
                <w:szCs w:val="20"/>
              </w:rPr>
              <w:t xml:space="preserve">   </w:t>
            </w:r>
            <w:r w:rsidRPr="00C75AA2">
              <w:rPr>
                <w:rFonts w:ascii="Arial" w:eastAsia="Times New Roman" w:hAnsi="Arial" w:cs="Arial"/>
                <w:sz w:val="20"/>
                <w:szCs w:val="20"/>
              </w:rPr>
              <w:t>(</w:t>
            </w:r>
            <w:proofErr w:type="gramEnd"/>
            <w:r w:rsidRPr="00C75AA2">
              <w:rPr>
                <w:rFonts w:ascii="Arial" w:eastAsia="Times New Roman" w:hAnsi="Arial" w:cs="Arial"/>
                <w:position w:val="-6"/>
                <w:sz w:val="20"/>
                <w:szCs w:val="20"/>
              </w:rPr>
              <w:object w:dxaOrig="840" w:dyaOrig="279">
                <v:shape id="_x0000_i1052" type="#_x0000_t75" style="width:42pt;height:14pt" o:ole="">
                  <v:imagedata r:id="rId72" o:title=""/>
                </v:shape>
                <o:OLEObject Type="Embed" ProgID="Equation.DSMT4" ShapeID="_x0000_i1052" DrawAspect="Content" ObjectID="_1692693532" r:id="rId73"/>
              </w:object>
            </w:r>
            <w:r w:rsidRPr="00C75AA2">
              <w:rPr>
                <w:rFonts w:ascii="Arial" w:eastAsia="Times New Roman" w:hAnsi="Arial" w:cs="Arial"/>
                <w:sz w:val="20"/>
                <w:szCs w:val="20"/>
              </w:rPr>
              <w:t>) quarterly (</w:t>
            </w:r>
            <w:r w:rsidRPr="00C75AA2">
              <w:rPr>
                <w:rFonts w:ascii="Arial" w:eastAsia="Times New Roman" w:hAnsi="Arial" w:cs="Arial"/>
                <w:position w:val="-6"/>
                <w:sz w:val="20"/>
                <w:szCs w:val="20"/>
              </w:rPr>
              <w:object w:dxaOrig="560" w:dyaOrig="279">
                <v:shape id="_x0000_i1053" type="#_x0000_t75" style="width:28.5pt;height:14pt" o:ole="">
                  <v:imagedata r:id="rId74" o:title=""/>
                </v:shape>
                <o:OLEObject Type="Embed" ProgID="Equation.DSMT4" ShapeID="_x0000_i1053" DrawAspect="Content" ObjectID="_1692693533" r:id="rId75"/>
              </w:object>
            </w:r>
            <w:r w:rsidR="0088537F" w:rsidRPr="00C75AA2">
              <w:rPr>
                <w:rFonts w:ascii="Arial" w:eastAsia="Times New Roman" w:hAnsi="Arial" w:cs="Arial"/>
                <w:sz w:val="20"/>
                <w:szCs w:val="20"/>
              </w:rPr>
              <w:t xml:space="preserve">). </w:t>
            </w:r>
            <w:r w:rsidR="00C75AA2" w:rsidRPr="00C75AA2">
              <w:rPr>
                <w:rFonts w:ascii="Arial" w:eastAsia="Times New Roman" w:hAnsi="Arial" w:cs="Arial"/>
                <w:sz w:val="20"/>
                <w:szCs w:val="20"/>
              </w:rPr>
              <w:t>In L</w:t>
            </w:r>
            <w:r w:rsidR="00C75AA2" w:rsidRPr="00C75AA2">
              <w:rPr>
                <w:rFonts w:ascii="Arial" w:eastAsia="Times New Roman" w:hAnsi="Arial" w:cs="Arial"/>
                <w:sz w:val="20"/>
                <w:szCs w:val="20"/>
                <w:vertAlign w:val="subscript"/>
              </w:rPr>
              <w:t>2</w:t>
            </w:r>
            <w:r w:rsidR="00C75AA2" w:rsidRPr="00C75AA2">
              <w:rPr>
                <w:rFonts w:ascii="Arial" w:eastAsia="Times New Roman" w:hAnsi="Arial" w:cs="Arial"/>
                <w:sz w:val="20"/>
                <w:szCs w:val="20"/>
              </w:rPr>
              <w:t>, enter this information as you did in Problem 1, this will</w:t>
            </w:r>
            <w:r w:rsidRPr="00C75AA2">
              <w:rPr>
                <w:rFonts w:ascii="Arial" w:eastAsia="Times New Roman" w:hAnsi="Arial" w:cs="Arial"/>
                <w:sz w:val="20"/>
                <w:szCs w:val="20"/>
              </w:rPr>
              <w:t xml:space="preserve"> display the amount in the account,</w:t>
            </w:r>
            <w:r w:rsidRPr="00C75AA2">
              <w:rPr>
                <w:rFonts w:ascii="Arial" w:eastAsia="Times New Roman" w:hAnsi="Arial" w:cs="Arial"/>
                <w:position w:val="-10"/>
                <w:sz w:val="20"/>
                <w:szCs w:val="20"/>
              </w:rPr>
              <w:object w:dxaOrig="300" w:dyaOrig="320">
                <v:shape id="_x0000_i1054" type="#_x0000_t75" style="width:15pt;height:16pt" o:ole="">
                  <v:imagedata r:id="rId76" o:title=""/>
                </v:shape>
                <o:OLEObject Type="Embed" ProgID="Equation.DSMT4" ShapeID="_x0000_i1054" DrawAspect="Content" ObjectID="_1692693534" r:id="rId77"/>
              </w:object>
            </w:r>
            <w:r w:rsidRPr="00C75AA2">
              <w:rPr>
                <w:rFonts w:ascii="Arial" w:eastAsia="Times New Roman" w:hAnsi="Arial" w:cs="Arial"/>
                <w:sz w:val="20"/>
                <w:szCs w:val="20"/>
              </w:rPr>
              <w:t xml:space="preserve">after each pay period. </w:t>
            </w:r>
            <w:r w:rsidR="00C75AA2" w:rsidRPr="00C75AA2">
              <w:rPr>
                <w:rFonts w:ascii="Arial" w:eastAsia="Times New Roman" w:hAnsi="Arial" w:cs="Arial"/>
                <w:sz w:val="20"/>
                <w:szCs w:val="20"/>
              </w:rPr>
              <w:t>L</w:t>
            </w:r>
            <w:r w:rsidR="00C75AA2" w:rsidRPr="00C75AA2">
              <w:rPr>
                <w:rFonts w:ascii="Arial" w:eastAsia="Times New Roman" w:hAnsi="Arial" w:cs="Arial"/>
                <w:sz w:val="20"/>
                <w:szCs w:val="20"/>
                <w:vertAlign w:val="subscript"/>
              </w:rPr>
              <w:t>1</w:t>
            </w:r>
            <w:r w:rsidRPr="00C75AA2">
              <w:rPr>
                <w:rFonts w:ascii="Arial" w:eastAsia="Times New Roman" w:hAnsi="Arial" w:cs="Arial"/>
                <w:sz w:val="20"/>
                <w:szCs w:val="20"/>
              </w:rPr>
              <w:t xml:space="preserve"> contains values of the function </w:t>
            </w:r>
            <w:r w:rsidRPr="00C75AA2">
              <w:rPr>
                <w:rFonts w:ascii="Arial" w:eastAsia="Times New Roman" w:hAnsi="Arial" w:cs="Arial"/>
                <w:position w:val="-10"/>
                <w:sz w:val="20"/>
                <w:szCs w:val="20"/>
              </w:rPr>
              <w:object w:dxaOrig="1040" w:dyaOrig="360">
                <v:shape id="_x0000_i1055" type="#_x0000_t75" style="width:52pt;height:18.5pt" o:ole="">
                  <v:imagedata r:id="rId78" o:title=""/>
                </v:shape>
                <o:OLEObject Type="Embed" ProgID="Equation.DSMT4" ShapeID="_x0000_i1055" DrawAspect="Content" ObjectID="_1692693535" r:id="rId79"/>
              </w:object>
            </w:r>
            <w:r w:rsidRPr="00C75AA2">
              <w:rPr>
                <w:rFonts w:ascii="Arial" w:eastAsia="Times New Roman" w:hAnsi="Arial" w:cs="Arial"/>
                <w:sz w:val="20"/>
                <w:szCs w:val="20"/>
              </w:rPr>
              <w:t xml:space="preserve"> for each corresponding pay period, where </w:t>
            </w:r>
            <w:r w:rsidRPr="00C75AA2">
              <w:rPr>
                <w:rFonts w:ascii="Arial" w:eastAsia="Times New Roman" w:hAnsi="Arial" w:cs="Arial"/>
                <w:position w:val="-6"/>
                <w:sz w:val="20"/>
                <w:szCs w:val="20"/>
              </w:rPr>
              <w:object w:dxaOrig="1420" w:dyaOrig="279">
                <v:shape id="_x0000_i1056" type="#_x0000_t75" style="width:71pt;height:14pt" o:ole="">
                  <v:imagedata r:id="rId80" o:title=""/>
                </v:shape>
                <o:OLEObject Type="Embed" ProgID="Equation.DSMT4" ShapeID="_x0000_i1056" DrawAspect="Content" ObjectID="_1692693536" r:id="rId81"/>
              </w:object>
            </w:r>
            <w:r w:rsidRPr="00C75AA2">
              <w:rPr>
                <w:rFonts w:ascii="Arial" w:eastAsia="Times New Roman" w:hAnsi="Arial" w:cs="Arial"/>
                <w:sz w:val="20"/>
                <w:szCs w:val="20"/>
              </w:rPr>
              <w:t xml:space="preserve">, the base of the natural logarithm. This function does not depend upon </w:t>
            </w:r>
            <w:r w:rsidR="00C75AA2" w:rsidRPr="00C75AA2">
              <w:rPr>
                <w:rFonts w:ascii="Arial" w:eastAsia="Times New Roman" w:hAnsi="Arial" w:cs="Arial"/>
                <w:i/>
                <w:sz w:val="20"/>
                <w:szCs w:val="20"/>
              </w:rPr>
              <w:t>n</w:t>
            </w:r>
            <w:r w:rsidR="00C75AA2" w:rsidRPr="00C75AA2">
              <w:rPr>
                <w:rFonts w:ascii="Arial" w:eastAsia="Times New Roman" w:hAnsi="Arial" w:cs="Arial"/>
                <w:sz w:val="20"/>
                <w:szCs w:val="20"/>
              </w:rPr>
              <w:t xml:space="preserve"> (number of compounding periods per year) as it is the compounded continuously formula. In L</w:t>
            </w:r>
            <w:r w:rsidR="00C75AA2" w:rsidRPr="00C75AA2">
              <w:rPr>
                <w:rFonts w:ascii="Arial" w:eastAsia="Times New Roman" w:hAnsi="Arial" w:cs="Arial"/>
                <w:sz w:val="20"/>
                <w:szCs w:val="20"/>
                <w:vertAlign w:val="subscript"/>
              </w:rPr>
              <w:t>3</w:t>
            </w:r>
            <w:r w:rsidR="00C75AA2" w:rsidRPr="00C75AA2">
              <w:rPr>
                <w:rFonts w:ascii="Arial" w:eastAsia="Times New Roman" w:hAnsi="Arial" w:cs="Arial"/>
                <w:sz w:val="20"/>
                <w:szCs w:val="20"/>
              </w:rPr>
              <w:t xml:space="preserve">, find the </w:t>
            </w:r>
            <w:r w:rsidRPr="00C75AA2">
              <w:rPr>
                <w:rFonts w:ascii="Arial" w:eastAsia="Times New Roman" w:hAnsi="Arial" w:cs="Arial"/>
                <w:sz w:val="20"/>
                <w:szCs w:val="20"/>
              </w:rPr>
              <w:t>difference between the two values</w:t>
            </w:r>
            <w:r w:rsidR="00C75AA2" w:rsidRPr="00C75AA2">
              <w:rPr>
                <w:rFonts w:ascii="Arial" w:eastAsia="Times New Roman" w:hAnsi="Arial" w:cs="Arial"/>
                <w:sz w:val="20"/>
                <w:szCs w:val="20"/>
              </w:rPr>
              <w:t xml:space="preserve"> for corresponding pay periods by subtracting L</w:t>
            </w:r>
            <w:r w:rsidR="00C75AA2" w:rsidRPr="00C75AA2">
              <w:rPr>
                <w:rFonts w:ascii="Arial" w:eastAsia="Times New Roman" w:hAnsi="Arial" w:cs="Arial"/>
                <w:sz w:val="20"/>
                <w:szCs w:val="20"/>
                <w:vertAlign w:val="subscript"/>
              </w:rPr>
              <w:t>1</w:t>
            </w:r>
            <w:r w:rsidR="00C75AA2" w:rsidRPr="00C75AA2">
              <w:rPr>
                <w:rFonts w:ascii="Arial" w:eastAsia="Times New Roman" w:hAnsi="Arial" w:cs="Arial"/>
                <w:sz w:val="20"/>
                <w:szCs w:val="20"/>
              </w:rPr>
              <w:t xml:space="preserve"> – L</w:t>
            </w:r>
            <w:r w:rsidR="00C75AA2" w:rsidRPr="00C75AA2">
              <w:rPr>
                <w:rFonts w:ascii="Arial" w:eastAsia="Times New Roman" w:hAnsi="Arial" w:cs="Arial"/>
                <w:sz w:val="20"/>
                <w:szCs w:val="20"/>
                <w:vertAlign w:val="subscript"/>
              </w:rPr>
              <w:t>2</w:t>
            </w:r>
            <w:r w:rsidR="00C75AA2" w:rsidRPr="00C75AA2">
              <w:rPr>
                <w:rFonts w:ascii="Arial" w:eastAsia="Times New Roman" w:hAnsi="Arial" w:cs="Arial"/>
                <w:sz w:val="20"/>
                <w:szCs w:val="20"/>
              </w:rPr>
              <w:t>.</w:t>
            </w:r>
          </w:p>
        </w:tc>
        <w:tc>
          <w:tcPr>
            <w:tcW w:w="3030" w:type="dxa"/>
            <w:shd w:val="clear" w:color="auto" w:fill="auto"/>
          </w:tcPr>
          <w:p w:rsidR="00BC1109" w:rsidRPr="00BC1109" w:rsidRDefault="002C0453" w:rsidP="00BC1109">
            <w:pPr>
              <w:spacing w:after="0" w:line="320" w:lineRule="atLeast"/>
              <w:ind w:left="360" w:right="1212" w:hanging="360"/>
              <w:rPr>
                <w:rFonts w:ascii="Arial" w:eastAsia="Times New Roman" w:hAnsi="Arial" w:cs="Arial"/>
                <w:sz w:val="20"/>
                <w:szCs w:val="20"/>
              </w:rPr>
            </w:pPr>
            <w:r w:rsidRPr="002C0453">
              <w:rPr>
                <w:rFonts w:ascii="Arial" w:eastAsia="Times New Roman" w:hAnsi="Arial" w:cs="Arial"/>
                <w:noProof/>
                <w:sz w:val="20"/>
                <w:szCs w:val="20"/>
              </w:rPr>
              <w:drawing>
                <wp:inline distT="0" distB="0" distL="0" distR="0">
                  <wp:extent cx="1748127" cy="1318260"/>
                  <wp:effectExtent l="0" t="0" r="5080" b="0"/>
                  <wp:docPr id="29" name="Picture 29" descr="C:\Users\wilkied\AppData\Local\Temp\Texas Instruments\TI-SmartView CE for the TI-84 Plus Family\Capture6-160709393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descr="C:\Users\wilkied\AppData\Local\Temp\Texas Instruments\TI-SmartView CE for the TI-84 Plus Family\Capture6-160709393679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53369" cy="1322213"/>
                          </a:xfrm>
                          <a:prstGeom prst="rect">
                            <a:avLst/>
                          </a:prstGeom>
                          <a:noFill/>
                          <a:ln>
                            <a:noFill/>
                          </a:ln>
                        </pic:spPr>
                      </pic:pic>
                    </a:graphicData>
                  </a:graphic>
                </wp:inline>
              </w:drawing>
            </w:r>
          </w:p>
        </w:tc>
      </w:tr>
      <w:tr w:rsidR="00BC1109" w:rsidRPr="00BC1109" w:rsidTr="003D12B6">
        <w:tblPrEx>
          <w:tblBorders>
            <w:bottom w:val="none" w:sz="0" w:space="0" w:color="auto"/>
          </w:tblBorders>
        </w:tblPrEx>
        <w:tc>
          <w:tcPr>
            <w:tcW w:w="9528" w:type="dxa"/>
            <w:gridSpan w:val="3"/>
            <w:shd w:val="clear" w:color="auto" w:fill="auto"/>
          </w:tcPr>
          <w:p w:rsidR="00BC1109" w:rsidRPr="00BC1109" w:rsidRDefault="00BC1109" w:rsidP="00BC1109">
            <w:pPr>
              <w:spacing w:after="0" w:line="320" w:lineRule="atLeast"/>
              <w:ind w:left="360" w:right="1212" w:hanging="360"/>
              <w:rPr>
                <w:rFonts w:ascii="Arial" w:eastAsia="Times New Roman" w:hAnsi="Arial" w:cs="Arial"/>
                <w:sz w:val="20"/>
                <w:szCs w:val="20"/>
              </w:rPr>
            </w:pPr>
            <w:r w:rsidRPr="00BC1109">
              <w:rPr>
                <w:rFonts w:ascii="Arial" w:eastAsia="Times New Roman" w:hAnsi="Arial" w:cs="Arial"/>
                <w:sz w:val="20"/>
                <w:szCs w:val="20"/>
              </w:rPr>
              <w:tab/>
              <w:t xml:space="preserve"> </w:t>
            </w:r>
          </w:p>
          <w:p w:rsidR="00BC1109" w:rsidRPr="00C75AA2" w:rsidRDefault="00BC1109" w:rsidP="00BC1109">
            <w:pPr>
              <w:spacing w:after="0" w:line="320" w:lineRule="atLeast"/>
              <w:ind w:left="360" w:right="1212"/>
              <w:rPr>
                <w:rFonts w:ascii="Arial" w:eastAsia="Times New Roman" w:hAnsi="Arial" w:cs="Arial"/>
                <w:sz w:val="20"/>
                <w:szCs w:val="20"/>
              </w:rPr>
            </w:pPr>
            <w:r w:rsidRPr="00BC1109">
              <w:rPr>
                <w:rFonts w:ascii="Arial" w:eastAsia="Times New Roman" w:hAnsi="Arial" w:cs="Arial"/>
                <w:sz w:val="20"/>
                <w:szCs w:val="20"/>
              </w:rPr>
              <w:t xml:space="preserve">As </w:t>
            </w:r>
            <w:r w:rsidRPr="00BC1109">
              <w:rPr>
                <w:rFonts w:ascii="Times New Roman" w:eastAsia="Times New Roman" w:hAnsi="Times New Roman" w:cs="Times New Roman"/>
                <w:position w:val="-6"/>
                <w:sz w:val="24"/>
                <w:szCs w:val="24"/>
              </w:rPr>
              <w:object w:dxaOrig="200" w:dyaOrig="220">
                <v:shape id="_x0000_i1057" type="#_x0000_t75" style="width:10pt;height:11pt" o:ole="">
                  <v:imagedata r:id="rId83" o:title=""/>
                </v:shape>
                <o:OLEObject Type="Embed" ProgID="Equation.DSMT4" ShapeID="_x0000_i1057" DrawAspect="Content" ObjectID="_1692693537" r:id="rId84"/>
              </w:object>
            </w:r>
            <w:r w:rsidRPr="00BC1109">
              <w:rPr>
                <w:rFonts w:ascii="Arial" w:eastAsia="Times New Roman" w:hAnsi="Arial" w:cs="Arial"/>
                <w:sz w:val="20"/>
                <w:szCs w:val="20"/>
              </w:rPr>
              <w:t xml:space="preserve"> increases, explain the relationship between </w:t>
            </w:r>
            <w:r w:rsidRPr="00BC1109">
              <w:rPr>
                <w:rFonts w:ascii="Times New Roman" w:eastAsia="Times New Roman" w:hAnsi="Times New Roman" w:cs="Times New Roman"/>
                <w:position w:val="-10"/>
                <w:sz w:val="24"/>
                <w:szCs w:val="24"/>
              </w:rPr>
              <w:object w:dxaOrig="420" w:dyaOrig="320">
                <v:shape id="_x0000_i1058" type="#_x0000_t75" style="width:21pt;height:16pt" o:ole="">
                  <v:imagedata r:id="rId85" o:title=""/>
                </v:shape>
                <o:OLEObject Type="Embed" ProgID="Equation.DSMT4" ShapeID="_x0000_i1058" DrawAspect="Content" ObjectID="_1692693538" r:id="rId86"/>
              </w:object>
            </w:r>
            <w:r w:rsidR="00C75AA2">
              <w:rPr>
                <w:rFonts w:ascii="Times New Roman" w:eastAsia="Times New Roman" w:hAnsi="Times New Roman" w:cs="Times New Roman"/>
                <w:sz w:val="24"/>
                <w:szCs w:val="24"/>
              </w:rPr>
              <w:t xml:space="preserve"> (L</w:t>
            </w:r>
            <w:r w:rsidR="00C75AA2">
              <w:rPr>
                <w:rFonts w:ascii="Times New Roman" w:eastAsia="Times New Roman" w:hAnsi="Times New Roman" w:cs="Times New Roman"/>
                <w:sz w:val="24"/>
                <w:szCs w:val="24"/>
                <w:vertAlign w:val="subscript"/>
              </w:rPr>
              <w:t>1</w:t>
            </w:r>
            <w:r w:rsidR="00C75AA2">
              <w:rPr>
                <w:rFonts w:ascii="Times New Roman" w:eastAsia="Times New Roman" w:hAnsi="Times New Roman" w:cs="Times New Roman"/>
                <w:sz w:val="24"/>
                <w:szCs w:val="24"/>
              </w:rPr>
              <w:t>)</w:t>
            </w:r>
            <w:r w:rsidRPr="00BC1109">
              <w:rPr>
                <w:rFonts w:ascii="Arial" w:eastAsia="Times New Roman" w:hAnsi="Arial" w:cs="Arial"/>
                <w:sz w:val="20"/>
                <w:szCs w:val="20"/>
              </w:rPr>
              <w:t xml:space="preserve"> and </w:t>
            </w:r>
            <w:r w:rsidR="00C75AA2">
              <w:rPr>
                <w:rFonts w:ascii="Times New Roman" w:eastAsia="Times New Roman" w:hAnsi="Times New Roman" w:cs="Times New Roman"/>
                <w:i/>
                <w:sz w:val="24"/>
                <w:szCs w:val="24"/>
              </w:rPr>
              <w:t>A(t)</w:t>
            </w:r>
            <w:r w:rsidR="00C75AA2">
              <w:rPr>
                <w:rFonts w:ascii="Times New Roman" w:eastAsia="Times New Roman" w:hAnsi="Times New Roman" w:cs="Times New Roman"/>
                <w:sz w:val="24"/>
                <w:szCs w:val="24"/>
              </w:rPr>
              <w:t xml:space="preserve"> (L</w:t>
            </w:r>
            <w:r w:rsidR="00C75AA2">
              <w:rPr>
                <w:rFonts w:ascii="Times New Roman" w:eastAsia="Times New Roman" w:hAnsi="Times New Roman" w:cs="Times New Roman"/>
                <w:sz w:val="24"/>
                <w:szCs w:val="24"/>
                <w:vertAlign w:val="subscript"/>
              </w:rPr>
              <w:t>2</w:t>
            </w:r>
            <w:r w:rsidR="00C75AA2">
              <w:rPr>
                <w:rFonts w:ascii="Times New Roman" w:eastAsia="Times New Roman" w:hAnsi="Times New Roman" w:cs="Times New Roman"/>
                <w:sz w:val="24"/>
                <w:szCs w:val="24"/>
              </w:rPr>
              <w:t>).</w:t>
            </w:r>
          </w:p>
          <w:p w:rsidR="00BC1109" w:rsidRPr="00BC1109" w:rsidRDefault="00BC1109" w:rsidP="00BC1109">
            <w:pPr>
              <w:spacing w:after="0" w:line="320" w:lineRule="atLeast"/>
              <w:ind w:left="720" w:right="1210"/>
              <w:rPr>
                <w:rFonts w:ascii="Arial" w:eastAsia="Times New Roman" w:hAnsi="Arial" w:cs="Arial"/>
                <w:sz w:val="20"/>
                <w:szCs w:val="20"/>
              </w:rPr>
            </w:pPr>
          </w:p>
          <w:p w:rsidR="00BC1109" w:rsidRDefault="00BC1109" w:rsidP="00BC1109">
            <w:pPr>
              <w:spacing w:after="0" w:line="320" w:lineRule="atLeast"/>
              <w:ind w:left="360" w:right="1212"/>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v:shape id="_x0000_i1059" type="#_x0000_t75" style="width:10pt;height:11pt" o:ole="">
                  <v:imagedata r:id="rId87" o:title=""/>
                </v:shape>
                <o:OLEObject Type="Embed" ProgID="Equation.DSMT4" ShapeID="_x0000_i1059" DrawAspect="Content" ObjectID="_1692693539" r:id="rId88"/>
              </w:object>
            </w:r>
            <w:r w:rsidRPr="00BC1109">
              <w:rPr>
                <w:rFonts w:ascii="Arial" w:eastAsia="Times New Roman" w:hAnsi="Arial" w:cs="Arial"/>
                <w:sz w:val="20"/>
                <w:szCs w:val="20"/>
              </w:rPr>
              <w:t xml:space="preserve"> increases, the values of </w:t>
            </w:r>
            <w:r w:rsidRPr="00BC1109">
              <w:rPr>
                <w:rFonts w:ascii="Times New Roman" w:eastAsia="Times New Roman" w:hAnsi="Times New Roman" w:cs="Times New Roman"/>
                <w:position w:val="-10"/>
                <w:sz w:val="24"/>
                <w:szCs w:val="24"/>
              </w:rPr>
              <w:object w:dxaOrig="480" w:dyaOrig="320">
                <v:shape id="_x0000_i1060" type="#_x0000_t75" style="width:24pt;height:16pt" o:ole="">
                  <v:imagedata r:id="rId89" o:title=""/>
                </v:shape>
                <o:OLEObject Type="Embed" ProgID="Equation.DSMT4" ShapeID="_x0000_i1060" DrawAspect="Content" ObjectID="_1692693540" r:id="rId90"/>
              </w:object>
            </w:r>
            <w:r w:rsidRPr="00BC1109">
              <w:rPr>
                <w:rFonts w:ascii="Arial" w:eastAsia="Times New Roman" w:hAnsi="Arial" w:cs="Arial"/>
                <w:sz w:val="20"/>
                <w:szCs w:val="20"/>
              </w:rPr>
              <w:t xml:space="preserve"> tend to get closer and closer to </w:t>
            </w:r>
            <w:r w:rsidRPr="00BC1109">
              <w:rPr>
                <w:rFonts w:ascii="Times New Roman" w:eastAsia="Times New Roman" w:hAnsi="Times New Roman" w:cs="Times New Roman"/>
                <w:position w:val="-10"/>
                <w:sz w:val="24"/>
                <w:szCs w:val="24"/>
              </w:rPr>
              <w:object w:dxaOrig="420" w:dyaOrig="320">
                <v:shape id="_x0000_i1061" type="#_x0000_t75" style="width:21pt;height:16pt" o:ole="">
                  <v:imagedata r:id="rId91" o:title=""/>
                </v:shape>
                <o:OLEObject Type="Embed" ProgID="Equation.DSMT4" ShapeID="_x0000_i1061" DrawAspect="Content" ObjectID="_1692693541" r:id="rId92"/>
              </w:object>
            </w:r>
            <w:r w:rsidRPr="00BC1109">
              <w:rPr>
                <w:rFonts w:ascii="Arial" w:eastAsia="Times New Roman" w:hAnsi="Arial" w:cs="Arial"/>
                <w:sz w:val="20"/>
                <w:szCs w:val="20"/>
              </w:rPr>
              <w:t xml:space="preserve">, but </w:t>
            </w:r>
            <w:r w:rsidRPr="00BC1109">
              <w:rPr>
                <w:rFonts w:ascii="Times New Roman" w:eastAsia="Times New Roman" w:hAnsi="Times New Roman" w:cs="Times New Roman"/>
                <w:position w:val="-10"/>
                <w:sz w:val="24"/>
                <w:szCs w:val="24"/>
              </w:rPr>
              <w:object w:dxaOrig="1060" w:dyaOrig="320">
                <v:shape id="_x0000_i1062" type="#_x0000_t75" style="width:52.5pt;height:16pt" o:ole="">
                  <v:imagedata r:id="rId93" o:title=""/>
                </v:shape>
                <o:OLEObject Type="Embed" ProgID="Equation.DSMT4" ShapeID="_x0000_i1062" DrawAspect="Content" ObjectID="_1692693542" r:id="rId94"/>
              </w:object>
            </w:r>
            <w:r w:rsidRPr="00BC1109">
              <w:rPr>
                <w:rFonts w:ascii="Arial" w:eastAsia="Times New Roman" w:hAnsi="Arial" w:cs="Arial"/>
                <w:sz w:val="20"/>
                <w:szCs w:val="20"/>
              </w:rPr>
              <w:t xml:space="preserve"> for all values of </w:t>
            </w:r>
            <w:r w:rsidRPr="00BC1109">
              <w:rPr>
                <w:rFonts w:ascii="Times New Roman" w:eastAsia="Times New Roman" w:hAnsi="Times New Roman" w:cs="Times New Roman"/>
                <w:position w:val="-6"/>
                <w:sz w:val="24"/>
                <w:szCs w:val="24"/>
              </w:rPr>
              <w:object w:dxaOrig="139" w:dyaOrig="240">
                <v:shape id="_x0000_i1063" type="#_x0000_t75" style="width:7pt;height:12pt" o:ole="">
                  <v:imagedata r:id="rId95" o:title=""/>
                </v:shape>
                <o:OLEObject Type="Embed" ProgID="Equation.DSMT4" ShapeID="_x0000_i1063" DrawAspect="Content" ObjectID="_1692693543" r:id="rId96"/>
              </w:object>
            </w:r>
            <w:r w:rsidRPr="00BC1109">
              <w:rPr>
                <w:rFonts w:ascii="Arial" w:eastAsia="Times New Roman" w:hAnsi="Arial" w:cs="Arial"/>
                <w:sz w:val="20"/>
                <w:szCs w:val="20"/>
              </w:rPr>
              <w:t xml:space="preserve">. </w:t>
            </w:r>
          </w:p>
          <w:p w:rsidR="00010B14" w:rsidRPr="00BC1109" w:rsidRDefault="00010B14" w:rsidP="00BC1109">
            <w:pPr>
              <w:spacing w:after="0" w:line="320" w:lineRule="atLeast"/>
              <w:ind w:left="360" w:right="1212"/>
              <w:rPr>
                <w:rFonts w:ascii="Arial" w:eastAsia="Times New Roman" w:hAnsi="Arial" w:cs="Arial"/>
                <w:sz w:val="20"/>
                <w:szCs w:val="20"/>
              </w:rPr>
            </w:pPr>
          </w:p>
        </w:tc>
      </w:tr>
      <w:tr w:rsidR="00BC1109" w:rsidRPr="00BC1109" w:rsidTr="007E0050">
        <w:tblPrEx>
          <w:tblBorders>
            <w:bottom w:val="none" w:sz="0" w:space="0" w:color="auto"/>
          </w:tblBorders>
        </w:tblPrEx>
        <w:trPr>
          <w:trHeight w:val="4923"/>
        </w:trPr>
        <w:tc>
          <w:tcPr>
            <w:tcW w:w="9528" w:type="dxa"/>
            <w:gridSpan w:val="3"/>
            <w:shd w:val="clear" w:color="auto" w:fill="auto"/>
          </w:tcPr>
          <w:p w:rsidR="00DE45F2" w:rsidRPr="00696ED8" w:rsidRDefault="00DE45F2" w:rsidP="00DE45F2">
            <w:pPr>
              <w:spacing w:after="0" w:line="240" w:lineRule="auto"/>
              <w:rPr>
                <w:rFonts w:ascii="Arial" w:eastAsia="Times New Roman" w:hAnsi="Arial" w:cs="Arial"/>
                <w:b/>
                <w:sz w:val="20"/>
                <w:szCs w:val="20"/>
              </w:rPr>
            </w:pPr>
            <w:r w:rsidRPr="00696ED8">
              <w:rPr>
                <w:rFonts w:ascii="Arial" w:eastAsia="Times New Roman" w:hAnsi="Arial" w:cs="Arial"/>
                <w:b/>
                <w:sz w:val="20"/>
                <w:szCs w:val="20"/>
              </w:rPr>
              <w:t>Using the Finance Solver on the handheld:</w:t>
            </w:r>
          </w:p>
          <w:p w:rsidR="00DE45F2" w:rsidRPr="00696ED8" w:rsidRDefault="00DE45F2" w:rsidP="00DE45F2">
            <w:pPr>
              <w:spacing w:after="0" w:line="240" w:lineRule="auto"/>
              <w:rPr>
                <w:rFonts w:ascii="Arial" w:eastAsia="Times New Roman" w:hAnsi="Arial" w:cs="Arial"/>
                <w:sz w:val="20"/>
                <w:szCs w:val="20"/>
              </w:rPr>
            </w:pPr>
          </w:p>
          <w:p w:rsidR="00DE45F2" w:rsidRDefault="00DE45F2" w:rsidP="006F04B6">
            <w:pPr>
              <w:spacing w:after="0" w:line="300" w:lineRule="atLeast"/>
              <w:rPr>
                <w:rFonts w:ascii="Times New Roman" w:eastAsia="Times New Roman" w:hAnsi="Times New Roman" w:cs="Times New Roman"/>
                <w:sz w:val="24"/>
                <w:szCs w:val="24"/>
              </w:rPr>
            </w:pPr>
            <w:r w:rsidRPr="00696ED8">
              <w:rPr>
                <w:rFonts w:ascii="Arial" w:eastAsia="Times New Roman" w:hAnsi="Arial" w:cs="Arial"/>
                <w:sz w:val="20"/>
                <w:szCs w:val="20"/>
              </w:rPr>
              <w:t xml:space="preserve">Insert a calculator page. Press </w:t>
            </w:r>
            <w:r w:rsidR="006174F4">
              <w:rPr>
                <w:rFonts w:ascii="Arial" w:eastAsia="Times New Roman" w:hAnsi="Arial" w:cs="Arial"/>
                <w:b/>
                <w:sz w:val="20"/>
                <w:szCs w:val="20"/>
              </w:rPr>
              <w:t>Apps &lt; 1:</w:t>
            </w:r>
            <w:r w:rsidRPr="00696ED8">
              <w:rPr>
                <w:rFonts w:ascii="Arial" w:eastAsia="Times New Roman" w:hAnsi="Arial" w:cs="Arial"/>
                <w:b/>
                <w:sz w:val="20"/>
                <w:szCs w:val="20"/>
              </w:rPr>
              <w:t xml:space="preserve"> Finance, &lt; 1</w:t>
            </w:r>
            <w:r w:rsidR="006174F4">
              <w:rPr>
                <w:rFonts w:ascii="Arial" w:eastAsia="Times New Roman" w:hAnsi="Arial" w:cs="Arial"/>
                <w:b/>
                <w:sz w:val="20"/>
                <w:szCs w:val="20"/>
              </w:rPr>
              <w:t>: TVM</w:t>
            </w:r>
            <w:r w:rsidRPr="00696ED8">
              <w:rPr>
                <w:rFonts w:ascii="Arial" w:eastAsia="Times New Roman" w:hAnsi="Arial" w:cs="Arial"/>
                <w:b/>
                <w:sz w:val="20"/>
                <w:szCs w:val="20"/>
              </w:rPr>
              <w:t xml:space="preserve"> Solver</w:t>
            </w:r>
            <w:r w:rsidR="00CF10E1">
              <w:rPr>
                <w:rFonts w:ascii="Arial" w:eastAsia="Times New Roman" w:hAnsi="Arial" w:cs="Arial"/>
                <w:sz w:val="20"/>
                <w:szCs w:val="20"/>
              </w:rPr>
              <w:t>. The TVM</w:t>
            </w:r>
            <w:r w:rsidRPr="00696ED8">
              <w:rPr>
                <w:rFonts w:ascii="Arial" w:eastAsia="Times New Roman" w:hAnsi="Arial" w:cs="Arial"/>
                <w:sz w:val="20"/>
                <w:szCs w:val="20"/>
              </w:rPr>
              <w:t xml:space="preserve"> Solver </w:t>
            </w:r>
            <w:r w:rsidR="00CF10E1">
              <w:rPr>
                <w:rFonts w:ascii="Arial" w:eastAsia="Times New Roman" w:hAnsi="Arial" w:cs="Arial"/>
                <w:sz w:val="20"/>
                <w:szCs w:val="20"/>
              </w:rPr>
              <w:t>page</w:t>
            </w:r>
            <w:r w:rsidRPr="00696ED8">
              <w:rPr>
                <w:rFonts w:ascii="Arial" w:eastAsia="Times New Roman" w:hAnsi="Arial" w:cs="Arial"/>
                <w:sz w:val="20"/>
                <w:szCs w:val="20"/>
              </w:rPr>
              <w:t xml:space="preserve"> will open for you to use in place of the compound interest formula used earlier in this activity.</w:t>
            </w:r>
            <w:r>
              <w:rPr>
                <w:rFonts w:ascii="Times New Roman" w:eastAsia="Times New Roman" w:hAnsi="Times New Roman" w:cs="Times New Roman"/>
                <w:sz w:val="24"/>
                <w:szCs w:val="24"/>
              </w:rPr>
              <w:t xml:space="preserve"> </w:t>
            </w:r>
          </w:p>
          <w:p w:rsidR="00DE45F2" w:rsidRDefault="00DE45F2" w:rsidP="00DE45F2">
            <w:pPr>
              <w:spacing w:after="0" w:line="240" w:lineRule="auto"/>
              <w:rPr>
                <w:rFonts w:ascii="Times New Roman" w:eastAsia="Times New Roman" w:hAnsi="Times New Roman" w:cs="Times New Roman"/>
                <w:sz w:val="24"/>
                <w:szCs w:val="24"/>
              </w:rPr>
            </w:pPr>
          </w:p>
          <w:p w:rsidR="00DE45F2" w:rsidRPr="006F04B6" w:rsidRDefault="00DE45F2" w:rsidP="00DE45F2">
            <w:pPr>
              <w:spacing w:after="0" w:line="240" w:lineRule="auto"/>
              <w:rPr>
                <w:rFonts w:ascii="Arial" w:eastAsia="Times New Roman" w:hAnsi="Arial" w:cs="Arial"/>
                <w:b/>
                <w:sz w:val="20"/>
                <w:szCs w:val="20"/>
              </w:rPr>
            </w:pPr>
            <w:r w:rsidRPr="006F04B6">
              <w:rPr>
                <w:rFonts w:ascii="Arial" w:eastAsia="Times New Roman" w:hAnsi="Arial" w:cs="Arial"/>
                <w:b/>
                <w:sz w:val="20"/>
                <w:szCs w:val="20"/>
              </w:rPr>
              <w:t>Sample:</w:t>
            </w:r>
          </w:p>
          <w:p w:rsidR="00DE45F2" w:rsidRPr="006F04B6" w:rsidRDefault="00DE45F2" w:rsidP="00DE45F2">
            <w:pPr>
              <w:spacing w:after="0" w:line="240" w:lineRule="auto"/>
              <w:rPr>
                <w:rFonts w:ascii="Arial" w:eastAsia="Times New Roman" w:hAnsi="Arial" w:cs="Arial"/>
                <w:sz w:val="20"/>
                <w:szCs w:val="20"/>
              </w:rPr>
            </w:pPr>
          </w:p>
          <w:p w:rsidR="00DE45F2" w:rsidRPr="006F04B6" w:rsidRDefault="00DE45F2" w:rsidP="00DE45F2">
            <w:pPr>
              <w:spacing w:after="0" w:line="240" w:lineRule="auto"/>
              <w:rPr>
                <w:rFonts w:ascii="Arial" w:eastAsia="Times New Roman" w:hAnsi="Arial" w:cs="Arial"/>
                <w:sz w:val="20"/>
                <w:szCs w:val="20"/>
              </w:rPr>
            </w:pPr>
            <w:r w:rsidRPr="006F04B6">
              <w:rPr>
                <w:rFonts w:ascii="Arial" w:eastAsia="Times New Roman" w:hAnsi="Arial" w:cs="Arial"/>
                <w:sz w:val="20"/>
                <w:szCs w:val="20"/>
              </w:rPr>
              <w:t>Find the future value of a $20,000 invested for 5 years at 6% compounded annually.</w:t>
            </w:r>
          </w:p>
          <w:p w:rsidR="00DE45F2" w:rsidRPr="006F04B6" w:rsidRDefault="00DE45F2" w:rsidP="00DE45F2">
            <w:pPr>
              <w:spacing w:after="0" w:line="240" w:lineRule="auto"/>
              <w:rPr>
                <w:rFonts w:ascii="Arial" w:eastAsia="Times New Roman" w:hAnsi="Arial" w:cs="Arial"/>
                <w:sz w:val="20"/>
                <w:szCs w:val="20"/>
              </w:rPr>
            </w:pPr>
          </w:p>
          <w:p w:rsidR="00DE45F2" w:rsidRPr="006F04B6" w:rsidRDefault="00DE45F2" w:rsidP="00DE45F2">
            <w:pPr>
              <w:spacing w:after="0" w:line="240" w:lineRule="auto"/>
              <w:rPr>
                <w:rFonts w:ascii="Arial" w:eastAsia="Times New Roman" w:hAnsi="Arial" w:cs="Arial"/>
                <w:sz w:val="20"/>
                <w:szCs w:val="20"/>
              </w:rPr>
            </w:pPr>
            <w:r w:rsidRPr="006F04B6">
              <w:rPr>
                <w:rFonts w:ascii="Arial" w:eastAsia="Times New Roman" w:hAnsi="Arial" w:cs="Arial"/>
                <w:sz w:val="20"/>
                <w:szCs w:val="20"/>
              </w:rPr>
              <w:t>This is what it should look like on the handheld:</w:t>
            </w:r>
          </w:p>
          <w:p w:rsidR="00DE45F2" w:rsidRDefault="00DE45F2" w:rsidP="00DE45F2">
            <w:pPr>
              <w:spacing w:after="0" w:line="240" w:lineRule="auto"/>
              <w:rPr>
                <w:rFonts w:ascii="Times New Roman" w:eastAsia="Times New Roman" w:hAnsi="Times New Roman" w:cs="Times New Roman"/>
                <w:sz w:val="24"/>
                <w:szCs w:val="24"/>
              </w:rPr>
            </w:pPr>
          </w:p>
          <w:p w:rsidR="00DE45F2" w:rsidRDefault="00DC0A0A" w:rsidP="00DE45F2">
            <w:pPr>
              <w:spacing w:after="0" w:line="240" w:lineRule="auto"/>
              <w:rPr>
                <w:rFonts w:ascii="Times New Roman" w:eastAsia="Times New Roman" w:hAnsi="Times New Roman" w:cs="Times New Roman"/>
                <w:sz w:val="24"/>
                <w:szCs w:val="24"/>
              </w:rPr>
            </w:pPr>
            <w:r w:rsidRPr="00DC0A0A">
              <w:rPr>
                <w:rFonts w:ascii="Times New Roman" w:eastAsia="Times New Roman" w:hAnsi="Times New Roman" w:cs="Times New Roman"/>
                <w:noProof/>
                <w:sz w:val="24"/>
                <w:szCs w:val="24"/>
              </w:rPr>
              <w:drawing>
                <wp:inline distT="0" distB="0" distL="0" distR="0">
                  <wp:extent cx="2171700" cy="1637676"/>
                  <wp:effectExtent l="0" t="0" r="0" b="635"/>
                  <wp:docPr id="31" name="Picture 31" descr="C:\Users\wilkied\AppData\Local\Temp\Texas Instruments\TI-SmartView CE for the TI-84 Plus Family\Capture8-1607104929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descr="C:\Users\wilkied\AppData\Local\Temp\Texas Instruments\TI-SmartView CE for the TI-84 Plus Family\Capture8-160710492972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75368" cy="1640442"/>
                          </a:xfrm>
                          <a:prstGeom prst="rect">
                            <a:avLst/>
                          </a:prstGeom>
                          <a:noFill/>
                          <a:ln>
                            <a:noFill/>
                          </a:ln>
                        </pic:spPr>
                      </pic:pic>
                    </a:graphicData>
                  </a:graphic>
                </wp:inline>
              </w:drawing>
            </w:r>
            <w:r w:rsidR="00DE45F2">
              <w:rPr>
                <w:rFonts w:ascii="Times New Roman" w:eastAsia="Times New Roman" w:hAnsi="Times New Roman" w:cs="Times New Roman"/>
                <w:sz w:val="24"/>
                <w:szCs w:val="24"/>
              </w:rPr>
              <w:tab/>
            </w:r>
            <w:r w:rsidR="00DE45F2">
              <w:rPr>
                <w:rFonts w:ascii="Times New Roman" w:eastAsia="Times New Roman" w:hAnsi="Times New Roman" w:cs="Times New Roman"/>
                <w:sz w:val="24"/>
                <w:szCs w:val="24"/>
              </w:rPr>
              <w:tab/>
            </w:r>
            <w:r w:rsidR="00DE45F2">
              <w:rPr>
                <w:rFonts w:ascii="Times New Roman" w:eastAsia="Times New Roman" w:hAnsi="Times New Roman" w:cs="Times New Roman"/>
                <w:sz w:val="24"/>
                <w:szCs w:val="24"/>
              </w:rPr>
              <w:tab/>
            </w:r>
          </w:p>
          <w:p w:rsidR="00DE45F2" w:rsidRDefault="00DE45F2" w:rsidP="00DE45F2">
            <w:pPr>
              <w:spacing w:after="0" w:line="240" w:lineRule="auto"/>
              <w:rPr>
                <w:rFonts w:ascii="Times New Roman" w:eastAsia="Times New Roman" w:hAnsi="Times New Roman" w:cs="Times New Roman"/>
                <w:sz w:val="24"/>
                <w:szCs w:val="24"/>
              </w:rPr>
            </w:pPr>
          </w:p>
          <w:p w:rsidR="00DE45F2" w:rsidRPr="006F04B6" w:rsidRDefault="00DE45F2" w:rsidP="006F04B6">
            <w:pPr>
              <w:spacing w:after="0" w:line="300" w:lineRule="atLeast"/>
              <w:rPr>
                <w:rFonts w:ascii="Arial" w:eastAsia="Times New Roman" w:hAnsi="Arial" w:cs="Arial"/>
                <w:sz w:val="20"/>
                <w:szCs w:val="20"/>
              </w:rPr>
            </w:pPr>
            <w:r w:rsidRPr="006F04B6">
              <w:rPr>
                <w:rFonts w:ascii="Arial" w:eastAsia="Times New Roman" w:hAnsi="Arial" w:cs="Arial"/>
                <w:sz w:val="20"/>
                <w:szCs w:val="20"/>
              </w:rPr>
              <w:t xml:space="preserve">Please notice that the </w:t>
            </w:r>
            <w:r w:rsidRPr="006F04B6">
              <w:rPr>
                <w:rFonts w:ascii="Arial" w:eastAsia="Times New Roman" w:hAnsi="Arial" w:cs="Arial"/>
                <w:b/>
                <w:sz w:val="20"/>
                <w:szCs w:val="20"/>
              </w:rPr>
              <w:t>PV</w:t>
            </w:r>
            <w:r w:rsidRPr="006F04B6">
              <w:rPr>
                <w:rFonts w:ascii="Arial" w:eastAsia="Times New Roman" w:hAnsi="Arial" w:cs="Arial"/>
                <w:sz w:val="20"/>
                <w:szCs w:val="20"/>
              </w:rPr>
              <w:t xml:space="preserve"> (Principal</w:t>
            </w:r>
            <w:r w:rsidR="00DC0A0A" w:rsidRPr="006F04B6">
              <w:rPr>
                <w:rFonts w:ascii="Arial" w:eastAsia="Times New Roman" w:hAnsi="Arial" w:cs="Arial"/>
                <w:sz w:val="20"/>
                <w:szCs w:val="20"/>
              </w:rPr>
              <w:t>/Present</w:t>
            </w:r>
            <w:r w:rsidRPr="006F04B6">
              <w:rPr>
                <w:rFonts w:ascii="Arial" w:eastAsia="Times New Roman" w:hAnsi="Arial" w:cs="Arial"/>
                <w:sz w:val="20"/>
                <w:szCs w:val="20"/>
              </w:rPr>
              <w:t xml:space="preserve"> Value) is entered as -20000 because cas</w:t>
            </w:r>
            <w:r w:rsidR="00D646C4">
              <w:rPr>
                <w:rFonts w:ascii="Arial" w:eastAsia="Times New Roman" w:hAnsi="Arial" w:cs="Arial"/>
                <w:sz w:val="20"/>
                <w:szCs w:val="20"/>
              </w:rPr>
              <w:t>h</w:t>
            </w:r>
            <w:bookmarkStart w:id="0" w:name="_GoBack"/>
            <w:bookmarkEnd w:id="0"/>
            <w:r w:rsidRPr="006F04B6">
              <w:rPr>
                <w:rFonts w:ascii="Arial" w:eastAsia="Times New Roman" w:hAnsi="Arial" w:cs="Arial"/>
                <w:sz w:val="20"/>
                <w:szCs w:val="20"/>
              </w:rPr>
              <w:t xml:space="preserve"> outflows are considered negative. Place your cursor over </w:t>
            </w:r>
            <w:r w:rsidRPr="006F04B6">
              <w:rPr>
                <w:rFonts w:ascii="Arial" w:eastAsia="Times New Roman" w:hAnsi="Arial" w:cs="Arial"/>
                <w:b/>
                <w:sz w:val="20"/>
                <w:szCs w:val="20"/>
              </w:rPr>
              <w:t>FV</w:t>
            </w:r>
            <w:r w:rsidRPr="006F04B6">
              <w:rPr>
                <w:rFonts w:ascii="Arial" w:eastAsia="Times New Roman" w:hAnsi="Arial" w:cs="Arial"/>
                <w:sz w:val="20"/>
                <w:szCs w:val="20"/>
              </w:rPr>
              <w:t xml:space="preserve"> and press enter to find the Future Value. </w:t>
            </w:r>
          </w:p>
          <w:p w:rsidR="00DE45F2" w:rsidRDefault="00DE45F2" w:rsidP="00DE45F2">
            <w:pPr>
              <w:spacing w:after="0" w:line="240" w:lineRule="auto"/>
              <w:rPr>
                <w:rFonts w:ascii="Times New Roman" w:eastAsia="Times New Roman" w:hAnsi="Times New Roman" w:cs="Times New Roman"/>
                <w:sz w:val="24"/>
                <w:szCs w:val="24"/>
              </w:rPr>
            </w:pPr>
          </w:p>
          <w:p w:rsidR="00DE45F2" w:rsidRDefault="00DE45F2" w:rsidP="00DE45F2">
            <w:pPr>
              <w:spacing w:after="0" w:line="240" w:lineRule="auto"/>
              <w:rPr>
                <w:rFonts w:ascii="Times New Roman" w:eastAsia="Times New Roman" w:hAnsi="Times New Roman" w:cs="Times New Roman"/>
                <w:b/>
                <w:sz w:val="24"/>
                <w:szCs w:val="24"/>
              </w:rPr>
            </w:pPr>
            <w:r w:rsidRPr="00943DA6">
              <w:rPr>
                <w:rFonts w:ascii="Times New Roman" w:eastAsia="Times New Roman" w:hAnsi="Times New Roman" w:cs="Times New Roman"/>
                <w:b/>
                <w:sz w:val="24"/>
                <w:szCs w:val="24"/>
              </w:rPr>
              <w:t>FV = $26,764.51</w:t>
            </w:r>
          </w:p>
          <w:p w:rsidR="008825E2" w:rsidRPr="00696ED8" w:rsidRDefault="008825E2" w:rsidP="00DE45F2">
            <w:pPr>
              <w:spacing w:after="0" w:line="240" w:lineRule="auto"/>
              <w:rPr>
                <w:rFonts w:ascii="Times New Roman" w:eastAsia="Times New Roman" w:hAnsi="Times New Roman" w:cs="Times New Roman"/>
                <w:b/>
                <w:sz w:val="24"/>
                <w:szCs w:val="24"/>
              </w:rPr>
            </w:pPr>
          </w:p>
          <w:p w:rsidR="00DE45F2" w:rsidRDefault="00DE45F2" w:rsidP="00DE45F2">
            <w:pPr>
              <w:spacing w:after="0" w:line="240" w:lineRule="auto"/>
              <w:rPr>
                <w:rFonts w:ascii="Arial" w:eastAsia="Times New Roman" w:hAnsi="Arial" w:cs="Times New Roman"/>
                <w:b/>
                <w:sz w:val="20"/>
                <w:szCs w:val="20"/>
              </w:rPr>
            </w:pPr>
          </w:p>
          <w:p w:rsidR="00DE45F2" w:rsidRDefault="00E7144B" w:rsidP="006F04B6">
            <w:pPr>
              <w:spacing w:after="0" w:line="300" w:lineRule="atLeast"/>
              <w:rPr>
                <w:rFonts w:ascii="Arial" w:eastAsia="Times New Roman" w:hAnsi="Arial" w:cs="Times New Roman"/>
                <w:sz w:val="20"/>
                <w:szCs w:val="20"/>
              </w:rPr>
            </w:pPr>
            <w:r>
              <w:rPr>
                <w:rFonts w:ascii="Arial" w:eastAsia="Times New Roman" w:hAnsi="Arial" w:cs="Times New Roman"/>
                <w:sz w:val="20"/>
                <w:szCs w:val="20"/>
              </w:rPr>
              <w:lastRenderedPageBreak/>
              <w:t>4</w:t>
            </w:r>
            <w:r w:rsidR="00DE45F2">
              <w:rPr>
                <w:rFonts w:ascii="Arial" w:eastAsia="Times New Roman" w:hAnsi="Arial" w:cs="Times New Roman"/>
                <w:sz w:val="20"/>
                <w:szCs w:val="20"/>
              </w:rPr>
              <w:t>.  Find the future value of $2000 invested for 5 years at 6% compounded quarterly.</w:t>
            </w:r>
          </w:p>
          <w:p w:rsidR="00DE45F2" w:rsidRDefault="00DE45F2" w:rsidP="006F04B6">
            <w:pPr>
              <w:spacing w:after="0" w:line="300" w:lineRule="atLeast"/>
              <w:rPr>
                <w:rFonts w:ascii="Arial" w:eastAsia="Times New Roman" w:hAnsi="Arial" w:cs="Times New Roman"/>
                <w:sz w:val="20"/>
                <w:szCs w:val="20"/>
              </w:rPr>
            </w:pPr>
          </w:p>
          <w:p w:rsidR="00DE45F2" w:rsidRPr="00F31B67" w:rsidRDefault="00F31B67" w:rsidP="006F04B6">
            <w:pPr>
              <w:spacing w:after="0" w:line="300" w:lineRule="atLeast"/>
              <w:rPr>
                <w:rFonts w:ascii="Arial" w:eastAsia="Times New Roman" w:hAnsi="Arial" w:cs="Times New Roman"/>
                <w:sz w:val="20"/>
                <w:szCs w:val="20"/>
              </w:rPr>
            </w:pPr>
            <w:r>
              <w:rPr>
                <w:rFonts w:ascii="Arial" w:eastAsia="Times New Roman" w:hAnsi="Arial" w:cs="Times New Roman"/>
                <w:b/>
                <w:sz w:val="20"/>
                <w:szCs w:val="20"/>
                <w:u w:val="single"/>
              </w:rPr>
              <w:t>Answer:</w:t>
            </w:r>
            <w:r>
              <w:rPr>
                <w:rFonts w:ascii="Arial" w:eastAsia="Times New Roman" w:hAnsi="Arial" w:cs="Times New Roman"/>
                <w:sz w:val="20"/>
                <w:szCs w:val="20"/>
              </w:rPr>
              <w:t xml:space="preserve">  </w:t>
            </w:r>
            <w:r w:rsidR="005A5D49">
              <w:rPr>
                <w:rFonts w:ascii="Arial" w:eastAsia="Times New Roman" w:hAnsi="Arial" w:cs="Times New Roman"/>
                <w:sz w:val="20"/>
                <w:szCs w:val="20"/>
              </w:rPr>
              <w:t>$2,693.71</w:t>
            </w:r>
          </w:p>
          <w:p w:rsidR="00DE45F2" w:rsidRDefault="00DE45F2" w:rsidP="006F04B6">
            <w:pPr>
              <w:spacing w:after="0" w:line="300" w:lineRule="atLeast"/>
              <w:rPr>
                <w:rFonts w:ascii="Arial" w:eastAsia="Times New Roman" w:hAnsi="Arial" w:cs="Times New Roman"/>
                <w:sz w:val="20"/>
                <w:szCs w:val="20"/>
              </w:rPr>
            </w:pPr>
          </w:p>
          <w:p w:rsidR="00DE45F2" w:rsidRDefault="005A5D49" w:rsidP="006F04B6">
            <w:pPr>
              <w:spacing w:after="0" w:line="300" w:lineRule="atLeast"/>
              <w:rPr>
                <w:rFonts w:ascii="Arial" w:eastAsia="Times New Roman" w:hAnsi="Arial" w:cs="Times New Roman"/>
                <w:sz w:val="20"/>
                <w:szCs w:val="20"/>
              </w:rPr>
            </w:pPr>
            <w:r>
              <w:rPr>
                <w:rFonts w:ascii="Arial" w:eastAsia="Times New Roman" w:hAnsi="Arial" w:cs="Times New Roman"/>
                <w:b/>
                <w:sz w:val="20"/>
                <w:szCs w:val="20"/>
              </w:rPr>
              <w:t>Note:</w:t>
            </w:r>
            <w:r>
              <w:rPr>
                <w:rFonts w:ascii="Arial" w:eastAsia="Times New Roman" w:hAnsi="Arial" w:cs="Times New Roman"/>
                <w:sz w:val="20"/>
                <w:szCs w:val="20"/>
              </w:rPr>
              <w:t xml:space="preserve">  There are two ways to input values in the Solver. You can input </w:t>
            </w:r>
            <w:r w:rsidRPr="00E40417">
              <w:rPr>
                <w:rFonts w:ascii="Arial" w:eastAsia="Times New Roman" w:hAnsi="Arial" w:cs="Times New Roman"/>
                <w:b/>
                <w:sz w:val="20"/>
                <w:szCs w:val="20"/>
              </w:rPr>
              <w:t>N = 5</w:t>
            </w:r>
            <w:r w:rsidRPr="00E40417">
              <w:rPr>
                <w:rFonts w:ascii="Arial" w:eastAsia="Times New Roman" w:hAnsi="Arial" w:cs="Times New Roman"/>
                <w:sz w:val="20"/>
                <w:szCs w:val="20"/>
              </w:rPr>
              <w:t>,</w:t>
            </w:r>
            <w:r w:rsidRPr="00E40417">
              <w:rPr>
                <w:rFonts w:ascii="Arial" w:eastAsia="Times New Roman" w:hAnsi="Arial" w:cs="Times New Roman"/>
                <w:b/>
                <w:sz w:val="20"/>
                <w:szCs w:val="20"/>
              </w:rPr>
              <w:t xml:space="preserve"> </w:t>
            </w:r>
            <m:oMath>
              <m:r>
                <m:rPr>
                  <m:sty m:val="bi"/>
                </m:rPr>
                <w:rPr>
                  <w:rFonts w:ascii="Cambria Math" w:eastAsia="Times New Roman" w:hAnsi="Cambria Math" w:cs="Times New Roman"/>
                  <w:sz w:val="20"/>
                  <w:szCs w:val="20"/>
                </w:rPr>
                <m:t>P/Y=1</m:t>
              </m:r>
            </m:oMath>
            <w:r>
              <w:rPr>
                <w:rFonts w:ascii="Arial" w:eastAsia="Times New Roman" w:hAnsi="Arial" w:cs="Times New Roman"/>
                <w:sz w:val="20"/>
                <w:szCs w:val="20"/>
              </w:rPr>
              <w:t xml:space="preserve">, and </w:t>
            </w:r>
            <m:oMath>
              <m:r>
                <m:rPr>
                  <m:sty m:val="bi"/>
                </m:rPr>
                <w:rPr>
                  <w:rFonts w:ascii="Cambria Math" w:eastAsia="Times New Roman" w:hAnsi="Cambria Math" w:cs="Times New Roman"/>
                  <w:sz w:val="20"/>
                  <w:szCs w:val="20"/>
                </w:rPr>
                <m:t>C/Y=4</m:t>
              </m:r>
            </m:oMath>
            <w:r>
              <w:rPr>
                <w:rFonts w:ascii="Arial" w:eastAsia="Times New Roman" w:hAnsi="Arial" w:cs="Times New Roman"/>
                <w:sz w:val="20"/>
                <w:szCs w:val="20"/>
              </w:rPr>
              <w:t xml:space="preserve">, or input </w:t>
            </w:r>
            <w:r w:rsidRPr="00E40417">
              <w:rPr>
                <w:rFonts w:ascii="Arial" w:eastAsia="Times New Roman" w:hAnsi="Arial" w:cs="Times New Roman"/>
                <w:b/>
                <w:sz w:val="20"/>
                <w:szCs w:val="20"/>
              </w:rPr>
              <w:t xml:space="preserve">N = 4 </w:t>
            </w:r>
            <w:r w:rsidRPr="00E40417">
              <w:rPr>
                <w:rFonts w:ascii="Arial" w:eastAsia="Times New Roman" w:hAnsi="Arial" w:cs="Arial"/>
                <w:b/>
                <w:sz w:val="20"/>
                <w:szCs w:val="20"/>
              </w:rPr>
              <w:t>∙</w:t>
            </w:r>
            <w:r w:rsidRPr="00E40417">
              <w:rPr>
                <w:rFonts w:ascii="Arial" w:eastAsia="Times New Roman" w:hAnsi="Arial" w:cs="Times New Roman"/>
                <w:b/>
                <w:sz w:val="20"/>
                <w:szCs w:val="20"/>
              </w:rPr>
              <w:t xml:space="preserve"> 5</w:t>
            </w:r>
            <w:r>
              <w:rPr>
                <w:rFonts w:ascii="Arial" w:eastAsia="Times New Roman" w:hAnsi="Arial" w:cs="Times New Roman"/>
                <w:sz w:val="20"/>
                <w:szCs w:val="20"/>
              </w:rPr>
              <w:t xml:space="preserve">,  </w:t>
            </w:r>
            <m:oMath>
              <m:r>
                <m:rPr>
                  <m:sty m:val="bi"/>
                </m:rPr>
                <w:rPr>
                  <w:rFonts w:ascii="Cambria Math" w:eastAsia="Times New Roman" w:hAnsi="Cambria Math" w:cs="Times New Roman"/>
                  <w:sz w:val="20"/>
                  <w:szCs w:val="20"/>
                </w:rPr>
                <m:t>P/Y=4</m:t>
              </m:r>
            </m:oMath>
            <w:r>
              <w:rPr>
                <w:rFonts w:ascii="Arial" w:eastAsia="Times New Roman" w:hAnsi="Arial" w:cs="Times New Roman"/>
                <w:sz w:val="20"/>
                <w:szCs w:val="20"/>
              </w:rPr>
              <w:t xml:space="preserve">, and </w:t>
            </w:r>
            <m:oMath>
              <m:r>
                <m:rPr>
                  <m:sty m:val="bi"/>
                </m:rPr>
                <w:rPr>
                  <w:rFonts w:ascii="Cambria Math" w:eastAsia="Times New Roman" w:hAnsi="Cambria Math" w:cs="Times New Roman"/>
                  <w:sz w:val="20"/>
                  <w:szCs w:val="20"/>
                </w:rPr>
                <m:t>C/Y=4</m:t>
              </m:r>
            </m:oMath>
            <w:r>
              <w:rPr>
                <w:rFonts w:ascii="Arial" w:eastAsia="Times New Roman" w:hAnsi="Arial" w:cs="Times New Roman"/>
                <w:sz w:val="20"/>
                <w:szCs w:val="20"/>
              </w:rPr>
              <w:t>.</w:t>
            </w:r>
          </w:p>
          <w:p w:rsidR="005A5D49" w:rsidRPr="005A5D49" w:rsidRDefault="005A5D49" w:rsidP="006F04B6">
            <w:pPr>
              <w:spacing w:after="0" w:line="300" w:lineRule="atLeast"/>
              <w:rPr>
                <w:rFonts w:ascii="Arial" w:eastAsia="Times New Roman" w:hAnsi="Arial" w:cs="Times New Roman"/>
                <w:sz w:val="20"/>
                <w:szCs w:val="20"/>
              </w:rPr>
            </w:pPr>
          </w:p>
          <w:p w:rsidR="00DE45F2" w:rsidRDefault="00E7144B" w:rsidP="006F04B6">
            <w:pPr>
              <w:spacing w:after="0" w:line="300" w:lineRule="atLeast"/>
              <w:rPr>
                <w:rFonts w:ascii="Arial" w:eastAsia="Times New Roman" w:hAnsi="Arial" w:cs="Times New Roman"/>
                <w:sz w:val="20"/>
                <w:szCs w:val="20"/>
              </w:rPr>
            </w:pPr>
            <w:r>
              <w:rPr>
                <w:rFonts w:ascii="Arial" w:eastAsia="Times New Roman" w:hAnsi="Arial" w:cs="Times New Roman"/>
                <w:sz w:val="20"/>
                <w:szCs w:val="20"/>
              </w:rPr>
              <w:t>5</w:t>
            </w:r>
            <w:r w:rsidR="00DE45F2">
              <w:rPr>
                <w:rFonts w:ascii="Arial" w:eastAsia="Times New Roman" w:hAnsi="Arial" w:cs="Times New Roman"/>
                <w:sz w:val="20"/>
                <w:szCs w:val="20"/>
              </w:rPr>
              <w:t>.  Find the value of $8000 invested for 6 years at 8% compounded monthly.</w:t>
            </w:r>
          </w:p>
          <w:p w:rsidR="00DE45F2" w:rsidRDefault="00DE45F2" w:rsidP="006F04B6">
            <w:pPr>
              <w:spacing w:after="0" w:line="300" w:lineRule="atLeast"/>
              <w:rPr>
                <w:rFonts w:ascii="Arial" w:eastAsia="Times New Roman" w:hAnsi="Arial" w:cs="Times New Roman"/>
                <w:sz w:val="20"/>
                <w:szCs w:val="20"/>
              </w:rPr>
            </w:pPr>
          </w:p>
          <w:p w:rsidR="00DE45F2" w:rsidRPr="00F31B67" w:rsidRDefault="00F31B67" w:rsidP="006F04B6">
            <w:pPr>
              <w:spacing w:after="0" w:line="300" w:lineRule="atLeast"/>
              <w:rPr>
                <w:rFonts w:ascii="Arial" w:eastAsia="Times New Roman" w:hAnsi="Arial" w:cs="Times New Roman"/>
                <w:sz w:val="20"/>
                <w:szCs w:val="20"/>
              </w:rPr>
            </w:pPr>
            <w:r>
              <w:rPr>
                <w:rFonts w:ascii="Arial" w:eastAsia="Times New Roman" w:hAnsi="Arial" w:cs="Times New Roman"/>
                <w:b/>
                <w:sz w:val="20"/>
                <w:szCs w:val="20"/>
                <w:u w:val="single"/>
              </w:rPr>
              <w:t>Answer:</w:t>
            </w:r>
            <w:r>
              <w:rPr>
                <w:rFonts w:ascii="Arial" w:eastAsia="Times New Roman" w:hAnsi="Arial" w:cs="Times New Roman"/>
                <w:sz w:val="20"/>
                <w:szCs w:val="20"/>
              </w:rPr>
              <w:t xml:space="preserve">  </w:t>
            </w:r>
            <w:r w:rsidR="005A5D49">
              <w:rPr>
                <w:rFonts w:ascii="Arial" w:eastAsia="Times New Roman" w:hAnsi="Arial" w:cs="Times New Roman"/>
                <w:sz w:val="20"/>
                <w:szCs w:val="20"/>
              </w:rPr>
              <w:t>$12,908.02</w:t>
            </w:r>
          </w:p>
          <w:p w:rsidR="00DE45F2" w:rsidRDefault="00DE45F2" w:rsidP="006F04B6">
            <w:pPr>
              <w:spacing w:after="0" w:line="300" w:lineRule="atLeast"/>
              <w:rPr>
                <w:rFonts w:ascii="Arial" w:eastAsia="Times New Roman" w:hAnsi="Arial" w:cs="Times New Roman"/>
                <w:sz w:val="20"/>
                <w:szCs w:val="20"/>
              </w:rPr>
            </w:pPr>
          </w:p>
          <w:p w:rsidR="00DE45F2" w:rsidRDefault="00E7144B" w:rsidP="006F04B6">
            <w:pPr>
              <w:spacing w:after="0" w:line="300" w:lineRule="atLeast"/>
              <w:rPr>
                <w:rFonts w:ascii="Arial" w:eastAsia="Times New Roman" w:hAnsi="Arial" w:cs="Times New Roman"/>
                <w:sz w:val="20"/>
                <w:szCs w:val="20"/>
              </w:rPr>
            </w:pPr>
            <w:r>
              <w:rPr>
                <w:rFonts w:ascii="Arial" w:eastAsia="Times New Roman" w:hAnsi="Arial" w:cs="Times New Roman"/>
                <w:sz w:val="20"/>
                <w:szCs w:val="20"/>
              </w:rPr>
              <w:t>6</w:t>
            </w:r>
            <w:r w:rsidR="00DE45F2">
              <w:rPr>
                <w:rFonts w:ascii="Arial" w:eastAsia="Times New Roman" w:hAnsi="Arial" w:cs="Times New Roman"/>
                <w:sz w:val="20"/>
                <w:szCs w:val="20"/>
              </w:rPr>
              <w:t>.  Find how much you would have to invest in a savings account paying 6% compounded quarterly in</w:t>
            </w:r>
          </w:p>
          <w:p w:rsidR="00DE45F2" w:rsidRDefault="00DE45F2" w:rsidP="006F04B6">
            <w:pPr>
              <w:spacing w:after="0" w:line="300" w:lineRule="atLeast"/>
              <w:rPr>
                <w:rFonts w:ascii="Arial" w:eastAsia="Times New Roman" w:hAnsi="Arial" w:cs="Times New Roman"/>
                <w:sz w:val="20"/>
                <w:szCs w:val="20"/>
              </w:rPr>
            </w:pPr>
            <w:r>
              <w:rPr>
                <w:rFonts w:ascii="Arial" w:eastAsia="Times New Roman" w:hAnsi="Arial" w:cs="Times New Roman"/>
                <w:sz w:val="20"/>
                <w:szCs w:val="20"/>
              </w:rPr>
              <w:t xml:space="preserve">     </w:t>
            </w:r>
            <w:r w:rsidR="004B38D0">
              <w:rPr>
                <w:rFonts w:ascii="Arial" w:eastAsia="Times New Roman" w:hAnsi="Arial" w:cs="Times New Roman"/>
                <w:sz w:val="20"/>
                <w:szCs w:val="20"/>
              </w:rPr>
              <w:t>order to have $3000 in 5 years.</w:t>
            </w:r>
          </w:p>
          <w:p w:rsidR="00182F06" w:rsidRPr="004B38D0" w:rsidRDefault="00182F06" w:rsidP="006F04B6">
            <w:pPr>
              <w:spacing w:after="0" w:line="300" w:lineRule="atLeast"/>
              <w:rPr>
                <w:rFonts w:ascii="Arial" w:eastAsia="Times New Roman" w:hAnsi="Arial" w:cs="Times New Roman"/>
                <w:sz w:val="20"/>
                <w:szCs w:val="20"/>
              </w:rPr>
            </w:pPr>
          </w:p>
          <w:p w:rsidR="005A5D49" w:rsidRDefault="00F31B67" w:rsidP="006F04B6">
            <w:pPr>
              <w:spacing w:after="0" w:line="300" w:lineRule="atLeast"/>
              <w:ind w:right="1212"/>
              <w:rPr>
                <w:rFonts w:ascii="Arial" w:eastAsia="Times New Roman" w:hAnsi="Arial" w:cs="Arial"/>
                <w:sz w:val="20"/>
                <w:szCs w:val="20"/>
              </w:rPr>
            </w:pPr>
            <w:r w:rsidRPr="00F31B67">
              <w:rPr>
                <w:rFonts w:ascii="Arial" w:eastAsia="Times New Roman" w:hAnsi="Arial" w:cs="Arial"/>
                <w:b/>
                <w:sz w:val="20"/>
                <w:szCs w:val="20"/>
                <w:u w:val="single"/>
              </w:rPr>
              <w:t>Answer:</w:t>
            </w:r>
            <w:r w:rsidR="005A5D49">
              <w:rPr>
                <w:rFonts w:ascii="Arial" w:eastAsia="Times New Roman" w:hAnsi="Arial" w:cs="Arial"/>
                <w:sz w:val="20"/>
                <w:szCs w:val="20"/>
              </w:rPr>
              <w:t xml:space="preserve">  $2,227.41 (this will be negative on the handheld because it is paid out by the</w:t>
            </w:r>
          </w:p>
          <w:p w:rsidR="004B38D0" w:rsidRPr="005A5D49" w:rsidRDefault="005A5D49" w:rsidP="006F04B6">
            <w:pPr>
              <w:spacing w:after="0" w:line="300" w:lineRule="atLeast"/>
              <w:ind w:right="1212"/>
              <w:rPr>
                <w:rFonts w:ascii="Arial" w:eastAsia="Times New Roman" w:hAnsi="Arial" w:cs="Arial"/>
                <w:sz w:val="20"/>
                <w:szCs w:val="20"/>
              </w:rPr>
            </w:pPr>
            <w:r>
              <w:rPr>
                <w:rFonts w:ascii="Arial" w:eastAsia="Times New Roman" w:hAnsi="Arial" w:cs="Arial"/>
                <w:sz w:val="20"/>
                <w:szCs w:val="20"/>
              </w:rPr>
              <w:t xml:space="preserve">                                  investor)</w:t>
            </w:r>
          </w:p>
        </w:tc>
      </w:tr>
      <w:tr w:rsidR="006F04B6" w:rsidRPr="00BC1109" w:rsidTr="003D12B6">
        <w:tblPrEx>
          <w:tblBorders>
            <w:bottom w:val="none" w:sz="0" w:space="0" w:color="auto"/>
          </w:tblBorders>
        </w:tblPrEx>
        <w:tc>
          <w:tcPr>
            <w:tcW w:w="9528" w:type="dxa"/>
            <w:gridSpan w:val="3"/>
            <w:shd w:val="clear" w:color="auto" w:fill="auto"/>
          </w:tcPr>
          <w:p w:rsidR="006F04B6" w:rsidRPr="00BC1109" w:rsidRDefault="006F04B6" w:rsidP="006F04B6">
            <w:pPr>
              <w:spacing w:after="0" w:line="240" w:lineRule="auto"/>
              <w:rPr>
                <w:rFonts w:ascii="Arial" w:eastAsia="Times New Roman" w:hAnsi="Arial" w:cs="Arial"/>
                <w:b/>
                <w:sz w:val="24"/>
                <w:szCs w:val="24"/>
              </w:rPr>
            </w:pPr>
            <w:r w:rsidRPr="00BC1109">
              <w:rPr>
                <w:rFonts w:ascii="Arial" w:eastAsia="Times New Roman" w:hAnsi="Arial" w:cs="Arial"/>
                <w:b/>
                <w:sz w:val="24"/>
                <w:szCs w:val="24"/>
              </w:rPr>
              <w:lastRenderedPageBreak/>
              <w:t>Wrap Up</w:t>
            </w:r>
          </w:p>
          <w:p w:rsidR="006F04B6" w:rsidRPr="00BC1109" w:rsidRDefault="006F04B6" w:rsidP="006F04B6">
            <w:pPr>
              <w:spacing w:after="0" w:line="320" w:lineRule="atLeast"/>
              <w:ind w:right="1260"/>
              <w:rPr>
                <w:rFonts w:ascii="Arial" w:eastAsia="Times New Roman" w:hAnsi="Arial" w:cs="Arial"/>
                <w:sz w:val="20"/>
                <w:szCs w:val="20"/>
              </w:rPr>
            </w:pPr>
            <w:r w:rsidRPr="00BC1109">
              <w:rPr>
                <w:rFonts w:ascii="Arial" w:eastAsia="Times New Roman" w:hAnsi="Arial" w:cs="Arial"/>
                <w:sz w:val="20"/>
                <w:szCs w:val="20"/>
              </w:rPr>
              <w:t>Upon completion of this activity, students should be able to understand:</w:t>
            </w:r>
          </w:p>
          <w:p w:rsidR="006F04B6" w:rsidRPr="00BC1109" w:rsidRDefault="006F04B6" w:rsidP="006F04B6">
            <w:pPr>
              <w:numPr>
                <w:ilvl w:val="0"/>
                <w:numId w:val="1"/>
              </w:numPr>
              <w:spacing w:after="60" w:line="32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relationship between the interest rate and the total amount in the account.</w:t>
            </w:r>
          </w:p>
          <w:p w:rsidR="006F04B6" w:rsidRDefault="006F04B6" w:rsidP="006F04B6">
            <w:pPr>
              <w:numPr>
                <w:ilvl w:val="0"/>
                <w:numId w:val="1"/>
              </w:numPr>
              <w:spacing w:after="60" w:line="32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relationship between the number of pay periods and the total amount in the account.</w:t>
            </w:r>
          </w:p>
          <w:p w:rsidR="006F04B6" w:rsidRPr="00BC1109" w:rsidRDefault="006F04B6" w:rsidP="006F04B6">
            <w:pPr>
              <w:numPr>
                <w:ilvl w:val="0"/>
                <w:numId w:val="1"/>
              </w:numPr>
              <w:spacing w:after="60" w:line="320" w:lineRule="atLeast"/>
              <w:ind w:left="720" w:right="180" w:hanging="324"/>
              <w:rPr>
                <w:rFonts w:ascii="Arial" w:eastAsia="Times New Roman" w:hAnsi="Arial" w:cs="Arial"/>
                <w:sz w:val="20"/>
                <w:szCs w:val="20"/>
              </w:rPr>
            </w:pPr>
            <w:r>
              <w:rPr>
                <w:rFonts w:ascii="Arial" w:eastAsia="Times New Roman" w:hAnsi="Arial" w:cs="Arial"/>
                <w:sz w:val="20"/>
                <w:szCs w:val="20"/>
              </w:rPr>
              <w:t>How to find the amount of an investment by hand and by using the Finance Solver.</w:t>
            </w:r>
          </w:p>
          <w:p w:rsidR="006F04B6" w:rsidRPr="00BC1109" w:rsidRDefault="006F04B6" w:rsidP="006F04B6">
            <w:pPr>
              <w:numPr>
                <w:ilvl w:val="0"/>
                <w:numId w:val="1"/>
              </w:numPr>
              <w:spacing w:after="60" w:line="32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limiting condition of compound interest as the number of pay periods increases without bound.</w:t>
            </w:r>
          </w:p>
          <w:p w:rsidR="006F04B6" w:rsidRPr="00BC1109" w:rsidRDefault="006F04B6" w:rsidP="006F04B6">
            <w:pPr>
              <w:numPr>
                <w:ilvl w:val="0"/>
                <w:numId w:val="1"/>
              </w:numPr>
              <w:spacing w:after="60" w:line="32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A very basic idea of a limit.</w:t>
            </w:r>
          </w:p>
          <w:p w:rsidR="006F04B6" w:rsidRDefault="006F04B6" w:rsidP="006F04B6">
            <w:pPr>
              <w:numPr>
                <w:ilvl w:val="0"/>
                <w:numId w:val="1"/>
              </w:numPr>
              <w:spacing w:after="60" w:line="32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A very basic idea of continuous compounding, or interest being paid at every instant.</w:t>
            </w:r>
          </w:p>
          <w:p w:rsidR="006F04B6" w:rsidRPr="00696ED8" w:rsidRDefault="006F04B6" w:rsidP="00DE45F2">
            <w:pPr>
              <w:spacing w:after="0" w:line="240" w:lineRule="auto"/>
              <w:rPr>
                <w:rFonts w:ascii="Arial" w:eastAsia="Times New Roman" w:hAnsi="Arial" w:cs="Arial"/>
                <w:b/>
                <w:sz w:val="20"/>
                <w:szCs w:val="20"/>
              </w:rPr>
            </w:pPr>
          </w:p>
        </w:tc>
      </w:tr>
      <w:tr w:rsidR="006F04B6" w:rsidRPr="00BC1109" w:rsidTr="006F04B6">
        <w:tblPrEx>
          <w:tblBorders>
            <w:bottom w:val="none" w:sz="0" w:space="0" w:color="auto"/>
          </w:tblBorders>
        </w:tblPrEx>
        <w:trPr>
          <w:trHeight w:val="5373"/>
        </w:trPr>
        <w:tc>
          <w:tcPr>
            <w:tcW w:w="9528" w:type="dxa"/>
            <w:gridSpan w:val="3"/>
            <w:shd w:val="clear" w:color="auto" w:fill="auto"/>
          </w:tcPr>
          <w:p w:rsidR="006F04B6" w:rsidRPr="00BC1109" w:rsidRDefault="006F04B6" w:rsidP="006F04B6">
            <w:pPr>
              <w:spacing w:after="60" w:line="320" w:lineRule="atLeast"/>
              <w:rPr>
                <w:rFonts w:ascii="Arial" w:eastAsia="Times New Roman" w:hAnsi="Arial" w:cs="Arial"/>
                <w:b/>
                <w:sz w:val="24"/>
                <w:szCs w:val="24"/>
              </w:rPr>
            </w:pPr>
            <w:r w:rsidRPr="00BC1109">
              <w:rPr>
                <w:rFonts w:ascii="Arial" w:eastAsia="Times New Roman" w:hAnsi="Arial" w:cs="Arial"/>
                <w:b/>
                <w:sz w:val="24"/>
                <w:szCs w:val="24"/>
              </w:rPr>
              <w:lastRenderedPageBreak/>
              <w:t>Teacher Notes</w:t>
            </w:r>
          </w:p>
          <w:p w:rsidR="006F04B6" w:rsidRPr="00BC1109" w:rsidRDefault="006F04B6" w:rsidP="006F04B6">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t xml:space="preserve">The graph of </w:t>
            </w:r>
            <w:r w:rsidRPr="00BC1109">
              <w:rPr>
                <w:rFonts w:ascii="Times New Roman" w:eastAsia="Times New Roman" w:hAnsi="Times New Roman" w:cs="Times New Roman"/>
                <w:position w:val="-10"/>
                <w:sz w:val="24"/>
                <w:szCs w:val="24"/>
              </w:rPr>
              <w:object w:dxaOrig="480" w:dyaOrig="320">
                <v:shape id="_x0000_i1064" type="#_x0000_t75" style="width:24pt;height:16pt" o:ole="">
                  <v:imagedata r:id="rId98" o:title=""/>
                </v:shape>
                <o:OLEObject Type="Embed" ProgID="Equation.DSMT4" ShapeID="_x0000_i1064" DrawAspect="Content" ObjectID="_1692693544" r:id="rId99"/>
              </w:object>
            </w:r>
            <w:r w:rsidRPr="00BC1109">
              <w:rPr>
                <w:rFonts w:ascii="Arial" w:eastAsia="Times New Roman" w:hAnsi="Arial" w:cs="Arial"/>
                <w:sz w:val="20"/>
                <w:szCs w:val="20"/>
              </w:rPr>
              <w:t xml:space="preserve"> is presented as a smooth curve. In practice, </w:t>
            </w:r>
            <w:r w:rsidRPr="00BC1109">
              <w:rPr>
                <w:rFonts w:ascii="Times New Roman" w:eastAsia="Times New Roman" w:hAnsi="Times New Roman" w:cs="Times New Roman"/>
                <w:position w:val="-10"/>
                <w:sz w:val="24"/>
                <w:szCs w:val="24"/>
              </w:rPr>
              <w:object w:dxaOrig="480" w:dyaOrig="320">
                <v:shape id="_x0000_i1065" type="#_x0000_t75" style="width:24pt;height:16pt" o:ole="">
                  <v:imagedata r:id="rId100" o:title=""/>
                </v:shape>
                <o:OLEObject Type="Embed" ProgID="Equation.DSMT4" ShapeID="_x0000_i1065" DrawAspect="Content" ObjectID="_1692693545" r:id="rId101"/>
              </w:object>
            </w:r>
            <w:r w:rsidRPr="00BC1109">
              <w:rPr>
                <w:rFonts w:ascii="Arial" w:eastAsia="Times New Roman" w:hAnsi="Arial" w:cs="Arial"/>
                <w:sz w:val="20"/>
                <w:szCs w:val="20"/>
              </w:rPr>
              <w:t xml:space="preserve"> is a piecewise linear function since interest is paid a </w:t>
            </w:r>
            <w:proofErr w:type="gramStart"/>
            <w:r w:rsidRPr="00BC1109">
              <w:rPr>
                <w:rFonts w:ascii="Arial" w:eastAsia="Times New Roman" w:hAnsi="Arial" w:cs="Arial"/>
                <w:sz w:val="20"/>
                <w:szCs w:val="20"/>
              </w:rPr>
              <w:t>discrete periods</w:t>
            </w:r>
            <w:proofErr w:type="gramEnd"/>
            <w:r w:rsidRPr="00BC1109">
              <w:rPr>
                <w:rFonts w:ascii="Arial" w:eastAsia="Times New Roman" w:hAnsi="Arial" w:cs="Arial"/>
                <w:sz w:val="20"/>
                <w:szCs w:val="20"/>
              </w:rPr>
              <w:t xml:space="preserve">. Consider a graph of the calculator function </w:t>
            </w:r>
            <w:r w:rsidRPr="00BC1109">
              <w:rPr>
                <w:rFonts w:ascii="Times New Roman" w:eastAsia="Times New Roman" w:hAnsi="Times New Roman" w:cs="Times New Roman"/>
                <w:position w:val="-28"/>
                <w:sz w:val="24"/>
                <w:szCs w:val="24"/>
              </w:rPr>
              <w:object w:dxaOrig="2200" w:dyaOrig="740">
                <v:shape id="_x0000_i1066" type="#_x0000_t75" style="width:109.5pt;height:37pt" o:ole="">
                  <v:imagedata r:id="rId102" o:title=""/>
                </v:shape>
                <o:OLEObject Type="Embed" ProgID="Equation.DSMT4" ShapeID="_x0000_i1066" DrawAspect="Content" ObjectID="_1692693546" r:id="rId103"/>
              </w:object>
            </w:r>
          </w:p>
          <w:p w:rsidR="006F04B6" w:rsidRPr="00BC1109" w:rsidRDefault="006F04B6" w:rsidP="006F04B6">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t xml:space="preserve">For any fixed value of </w:t>
            </w:r>
            <w:r w:rsidRPr="00BC1109">
              <w:rPr>
                <w:rFonts w:ascii="Times New Roman" w:eastAsia="Times New Roman" w:hAnsi="Times New Roman" w:cs="Times New Roman"/>
                <w:position w:val="-6"/>
                <w:sz w:val="24"/>
                <w:szCs w:val="24"/>
              </w:rPr>
              <w:object w:dxaOrig="139" w:dyaOrig="240">
                <v:shape id="_x0000_i1067" type="#_x0000_t75" style="width:7pt;height:12pt" o:ole="">
                  <v:imagedata r:id="rId104" o:title=""/>
                </v:shape>
                <o:OLEObject Type="Embed" ProgID="Equation.DSMT4" ShapeID="_x0000_i1067" DrawAspect="Content" ObjectID="_1692693547" r:id="rId105"/>
              </w:object>
            </w:r>
            <w:r w:rsidRPr="00BC1109">
              <w:rPr>
                <w:rFonts w:ascii="Arial" w:eastAsia="Times New Roman" w:hAnsi="Arial" w:cs="Arial"/>
                <w:sz w:val="20"/>
                <w:szCs w:val="20"/>
              </w:rPr>
              <w:t xml:space="preserve">, for example </w:t>
            </w:r>
            <w:r w:rsidRPr="00BC1109">
              <w:rPr>
                <w:rFonts w:ascii="Times New Roman" w:eastAsia="Times New Roman" w:hAnsi="Times New Roman" w:cs="Times New Roman"/>
                <w:position w:val="-12"/>
                <w:sz w:val="24"/>
                <w:szCs w:val="24"/>
              </w:rPr>
              <w:object w:dxaOrig="279" w:dyaOrig="360">
                <v:shape id="_x0000_i1068" type="#_x0000_t75" style="width:14pt;height:18.5pt" o:ole="">
                  <v:imagedata r:id="rId106" o:title=""/>
                </v:shape>
                <o:OLEObject Type="Embed" ProgID="Equation.DSMT4" ShapeID="_x0000_i1068" DrawAspect="Content" ObjectID="_1692693548" r:id="rId107"/>
              </w:object>
            </w:r>
            <w:r w:rsidRPr="00BC1109">
              <w:rPr>
                <w:rFonts w:ascii="Arial" w:eastAsia="Times New Roman" w:hAnsi="Arial" w:cs="Arial"/>
                <w:sz w:val="20"/>
                <w:szCs w:val="20"/>
              </w:rPr>
              <w:t xml:space="preserve"> the value </w:t>
            </w:r>
            <w:r w:rsidRPr="00BC1109">
              <w:rPr>
                <w:rFonts w:ascii="Times New Roman" w:eastAsia="Times New Roman" w:hAnsi="Times New Roman" w:cs="Times New Roman"/>
                <w:position w:val="-12"/>
                <w:sz w:val="24"/>
                <w:szCs w:val="24"/>
              </w:rPr>
              <w:object w:dxaOrig="1180" w:dyaOrig="380">
                <v:shape id="_x0000_i1069" type="#_x0000_t75" style="width:58.5pt;height:19.5pt" o:ole="">
                  <v:imagedata r:id="rId108" o:title=""/>
                </v:shape>
                <o:OLEObject Type="Embed" ProgID="Equation.DSMT4" ShapeID="_x0000_i1069" DrawAspect="Content" ObjectID="_1692693549" r:id="rId109"/>
              </w:object>
            </w:r>
            <w:r w:rsidRPr="00BC1109">
              <w:rPr>
                <w:rFonts w:ascii="Arial" w:eastAsia="Times New Roman" w:hAnsi="Arial" w:cs="Arial"/>
                <w:sz w:val="20"/>
                <w:szCs w:val="20"/>
              </w:rPr>
              <w:t xml:space="preserve"> is the limit of </w:t>
            </w:r>
            <w:r w:rsidRPr="00BC1109">
              <w:rPr>
                <w:rFonts w:ascii="Times New Roman" w:eastAsia="Times New Roman" w:hAnsi="Times New Roman" w:cs="Times New Roman"/>
                <w:position w:val="-12"/>
                <w:sz w:val="24"/>
                <w:szCs w:val="24"/>
              </w:rPr>
              <w:object w:dxaOrig="560" w:dyaOrig="360">
                <v:shape id="_x0000_i1070" type="#_x0000_t75" style="width:28.5pt;height:18.5pt" o:ole="">
                  <v:imagedata r:id="rId110" o:title=""/>
                </v:shape>
                <o:OLEObject Type="Embed" ProgID="Equation.DSMT4" ShapeID="_x0000_i1070" DrawAspect="Content" ObjectID="_1692693550" r:id="rId111"/>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v:shape id="_x0000_i1071" type="#_x0000_t75" style="width:10pt;height:11pt" o:ole="">
                  <v:imagedata r:id="rId112" o:title=""/>
                </v:shape>
                <o:OLEObject Type="Embed" ProgID="Equation.DSMT4" ShapeID="_x0000_i1071" DrawAspect="Content" ObjectID="_1692693551" r:id="rId113"/>
              </w:object>
            </w:r>
            <w:r w:rsidRPr="00BC1109">
              <w:rPr>
                <w:rFonts w:ascii="Arial" w:eastAsia="Times New Roman" w:hAnsi="Arial" w:cs="Arial"/>
                <w:sz w:val="20"/>
                <w:szCs w:val="20"/>
              </w:rPr>
              <w:t xml:space="preserve"> increases. This presents a good opportunity for students to discover the idea of a limit.</w:t>
            </w:r>
          </w:p>
          <w:p w:rsidR="006F04B6" w:rsidRPr="00182F06" w:rsidRDefault="006F04B6" w:rsidP="006F04B6">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t>Suppose the initial deposit is $1 and the interest rate is 100% (</w:t>
            </w:r>
            <w:r w:rsidRPr="00BC1109">
              <w:rPr>
                <w:rFonts w:ascii="Times New Roman" w:eastAsia="Times New Roman" w:hAnsi="Times New Roman" w:cs="Times New Roman"/>
                <w:position w:val="-4"/>
                <w:sz w:val="24"/>
                <w:szCs w:val="24"/>
              </w:rPr>
              <w:object w:dxaOrig="499" w:dyaOrig="260">
                <v:shape id="_x0000_i1072" type="#_x0000_t75" style="width:25pt;height:13.5pt" o:ole="">
                  <v:imagedata r:id="rId114" o:title=""/>
                </v:shape>
                <o:OLEObject Type="Embed" ProgID="Equation.DSMT4" ShapeID="_x0000_i1072" DrawAspect="Content" ObjectID="_1692693552" r:id="rId115"/>
              </w:object>
            </w:r>
            <w:r w:rsidRPr="00BC1109">
              <w:rPr>
                <w:rFonts w:ascii="Arial" w:eastAsia="Times New Roman" w:hAnsi="Arial" w:cs="Arial"/>
                <w:sz w:val="20"/>
                <w:szCs w:val="20"/>
              </w:rPr>
              <w:t xml:space="preserve">). At the end of 1 year, the amount in the account is </w:t>
            </w:r>
            <w:r w:rsidRPr="00BC1109">
              <w:rPr>
                <w:rFonts w:ascii="Times New Roman" w:eastAsia="Times New Roman" w:hAnsi="Times New Roman" w:cs="Times New Roman"/>
                <w:position w:val="-28"/>
                <w:sz w:val="24"/>
                <w:szCs w:val="24"/>
              </w:rPr>
              <w:object w:dxaOrig="1480" w:dyaOrig="740">
                <v:shape id="_x0000_i1073" type="#_x0000_t75" style="width:73.5pt;height:37pt" o:ole="">
                  <v:imagedata r:id="rId116" o:title=""/>
                </v:shape>
                <o:OLEObject Type="Embed" ProgID="Equation.DSMT4" ShapeID="_x0000_i1073" DrawAspect="Content" ObjectID="_1692693553" r:id="rId117"/>
              </w:object>
            </w:r>
            <w:r w:rsidRPr="00BC1109">
              <w:rPr>
                <w:rFonts w:ascii="Arial" w:eastAsia="Times New Roman" w:hAnsi="Arial" w:cs="Arial"/>
                <w:sz w:val="20"/>
                <w:szCs w:val="20"/>
              </w:rPr>
              <w:t xml:space="preserve">. Ask students to construct a table of values for </w:t>
            </w:r>
            <w:r w:rsidRPr="00BC1109">
              <w:rPr>
                <w:rFonts w:ascii="Times New Roman" w:eastAsia="Times New Roman" w:hAnsi="Times New Roman" w:cs="Times New Roman"/>
                <w:position w:val="-10"/>
                <w:sz w:val="24"/>
                <w:szCs w:val="24"/>
              </w:rPr>
              <w:object w:dxaOrig="480" w:dyaOrig="320">
                <v:shape id="_x0000_i1074" type="#_x0000_t75" style="width:24pt;height:16pt" o:ole="">
                  <v:imagedata r:id="rId118" o:title=""/>
                </v:shape>
                <o:OLEObject Type="Embed" ProgID="Equation.DSMT4" ShapeID="_x0000_i1074" DrawAspect="Content" ObjectID="_1692693554" r:id="rId119"/>
              </w:object>
            </w:r>
            <w:r w:rsidRPr="00BC1109">
              <w:rPr>
                <w:rFonts w:ascii="Arial" w:eastAsia="Times New Roman" w:hAnsi="Arial" w:cs="Arial"/>
                <w:sz w:val="20"/>
                <w:szCs w:val="20"/>
              </w:rPr>
              <w:t xml:space="preserve"> </w:t>
            </w:r>
            <w:proofErr w:type="spellStart"/>
            <w:r w:rsidRPr="00BC1109">
              <w:rPr>
                <w:rFonts w:ascii="Arial" w:eastAsia="Times New Roman" w:hAnsi="Arial" w:cs="Arial"/>
                <w:sz w:val="20"/>
                <w:szCs w:val="20"/>
              </w:rPr>
              <w:t>for</w:t>
            </w:r>
            <w:proofErr w:type="spellEnd"/>
            <w:r w:rsidRPr="00BC1109">
              <w:rPr>
                <w:rFonts w:ascii="Arial" w:eastAsia="Times New Roman" w:hAnsi="Arial" w:cs="Arial"/>
                <w:sz w:val="20"/>
                <w:szCs w:val="20"/>
              </w:rPr>
              <w:t xml:space="preserve"> various values of </w:t>
            </w:r>
            <w:r w:rsidRPr="00BC1109">
              <w:rPr>
                <w:rFonts w:ascii="Times New Roman" w:eastAsia="Times New Roman" w:hAnsi="Times New Roman" w:cs="Times New Roman"/>
                <w:position w:val="-6"/>
                <w:sz w:val="24"/>
                <w:szCs w:val="24"/>
              </w:rPr>
              <w:object w:dxaOrig="200" w:dyaOrig="220">
                <v:shape id="_x0000_i1075" type="#_x0000_t75" style="width:10pt;height:11pt" o:ole="">
                  <v:imagedata r:id="rId120" o:title=""/>
                </v:shape>
                <o:OLEObject Type="Embed" ProgID="Equation.DSMT4" ShapeID="_x0000_i1075" DrawAspect="Content" ObjectID="_1692693555" r:id="rId121"/>
              </w:object>
            </w:r>
            <w:r w:rsidRPr="00BC1109">
              <w:rPr>
                <w:rFonts w:ascii="Arial" w:eastAsia="Times New Roman" w:hAnsi="Arial" w:cs="Arial"/>
                <w:sz w:val="20"/>
                <w:szCs w:val="20"/>
              </w:rPr>
              <w:t>. For example:</w:t>
            </w:r>
          </w:p>
          <w:p w:rsidR="006F04B6" w:rsidRPr="004B38D0" w:rsidRDefault="006F04B6" w:rsidP="006F04B6">
            <w:pPr>
              <w:spacing w:after="60" w:line="320" w:lineRule="atLeast"/>
              <w:ind w:right="90"/>
              <w:rPr>
                <w:rFonts w:ascii="Arial" w:eastAsia="Times New Roman" w:hAnsi="Arial" w:cs="Arial"/>
                <w:sz w:val="20"/>
                <w:szCs w:val="20"/>
              </w:rPr>
            </w:pPr>
          </w:p>
          <w:tbl>
            <w:tblPr>
              <w:tblW w:w="2345" w:type="dxa"/>
              <w:jc w:val="center"/>
              <w:tblBorders>
                <w:insideV w:val="single" w:sz="4" w:space="0" w:color="auto"/>
              </w:tblBorders>
              <w:tblLayout w:type="fixed"/>
              <w:tblLook w:val="04A0" w:firstRow="1" w:lastRow="0" w:firstColumn="1" w:lastColumn="0" w:noHBand="0" w:noVBand="1"/>
            </w:tblPr>
            <w:tblGrid>
              <w:gridCol w:w="1170"/>
              <w:gridCol w:w="1175"/>
            </w:tblGrid>
            <w:tr w:rsidR="006F04B6" w:rsidRPr="00BC1109" w:rsidTr="00DB3692">
              <w:trPr>
                <w:jc w:val="center"/>
              </w:trPr>
              <w:tc>
                <w:tcPr>
                  <w:tcW w:w="1170" w:type="dxa"/>
                  <w:tcBorders>
                    <w:bottom w:val="single" w:sz="4" w:space="0" w:color="auto"/>
                    <w:right w:val="nil"/>
                  </w:tcBorders>
                  <w:shd w:val="clear" w:color="auto" w:fill="D9D9D9"/>
                  <w:vAlign w:val="center"/>
                </w:tcPr>
                <w:p w:rsidR="006F04B6" w:rsidRPr="00BC1109" w:rsidRDefault="006F04B6" w:rsidP="006F04B6">
                  <w:pPr>
                    <w:spacing w:after="60" w:line="320" w:lineRule="atLeast"/>
                    <w:jc w:val="center"/>
                    <w:rPr>
                      <w:rFonts w:ascii="Arial" w:eastAsia="Times New Roman" w:hAnsi="Arial" w:cs="Arial"/>
                      <w:sz w:val="20"/>
                      <w:szCs w:val="20"/>
                    </w:rPr>
                  </w:pPr>
                  <w:r w:rsidRPr="00BC1109">
                    <w:rPr>
                      <w:rFonts w:ascii="Times New Roman" w:eastAsia="Times New Roman" w:hAnsi="Times New Roman" w:cs="Times New Roman"/>
                      <w:position w:val="-6"/>
                      <w:sz w:val="24"/>
                      <w:szCs w:val="24"/>
                    </w:rPr>
                    <w:object w:dxaOrig="200" w:dyaOrig="220">
                      <v:shape id="_x0000_i1076" type="#_x0000_t75" style="width:10pt;height:11pt" o:ole="">
                        <v:imagedata r:id="rId122" o:title=""/>
                      </v:shape>
                      <o:OLEObject Type="Embed" ProgID="Equation.DSMT4" ShapeID="_x0000_i1076" DrawAspect="Content" ObjectID="_1692693556" r:id="rId123"/>
                    </w:object>
                  </w:r>
                </w:p>
              </w:tc>
              <w:tc>
                <w:tcPr>
                  <w:tcW w:w="1175" w:type="dxa"/>
                  <w:tcBorders>
                    <w:left w:val="nil"/>
                    <w:bottom w:val="single" w:sz="4" w:space="0" w:color="auto"/>
                  </w:tcBorders>
                  <w:shd w:val="clear" w:color="auto" w:fill="D9D9D9"/>
                  <w:vAlign w:val="center"/>
                </w:tcPr>
                <w:p w:rsidR="006F04B6" w:rsidRPr="00BC1109" w:rsidRDefault="006F04B6" w:rsidP="006F04B6">
                  <w:pPr>
                    <w:spacing w:after="60" w:line="320" w:lineRule="atLeast"/>
                    <w:jc w:val="center"/>
                    <w:rPr>
                      <w:rFonts w:ascii="Arial" w:eastAsia="Times New Roman" w:hAnsi="Arial" w:cs="Arial"/>
                      <w:sz w:val="20"/>
                      <w:szCs w:val="20"/>
                    </w:rPr>
                  </w:pPr>
                  <w:r w:rsidRPr="00BC1109">
                    <w:rPr>
                      <w:rFonts w:ascii="Times New Roman" w:eastAsia="Times New Roman" w:hAnsi="Times New Roman" w:cs="Times New Roman"/>
                      <w:position w:val="-26"/>
                      <w:sz w:val="24"/>
                      <w:szCs w:val="24"/>
                    </w:rPr>
                    <w:object w:dxaOrig="800" w:dyaOrig="680">
                      <v:shape id="_x0000_i1077" type="#_x0000_t75" style="width:40.5pt;height:34.5pt" o:ole="">
                        <v:imagedata r:id="rId124" o:title=""/>
                      </v:shape>
                      <o:OLEObject Type="Embed" ProgID="Equation.3" ShapeID="_x0000_i1077" DrawAspect="Content" ObjectID="_1692693557" r:id="rId125"/>
                    </w:object>
                  </w:r>
                </w:p>
              </w:tc>
            </w:tr>
            <w:tr w:rsidR="006F04B6" w:rsidRPr="00BC1109" w:rsidTr="00DB3692">
              <w:trPr>
                <w:jc w:val="center"/>
              </w:trPr>
              <w:tc>
                <w:tcPr>
                  <w:tcW w:w="1170" w:type="dxa"/>
                  <w:tcBorders>
                    <w:top w:val="single" w:sz="4" w:space="0" w:color="auto"/>
                  </w:tcBorders>
                  <w:shd w:val="clear" w:color="auto" w:fill="auto"/>
                </w:tcPr>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w:t>
                  </w:r>
                </w:p>
              </w:tc>
              <w:tc>
                <w:tcPr>
                  <w:tcW w:w="1175" w:type="dxa"/>
                  <w:tcBorders>
                    <w:top w:val="single" w:sz="4" w:space="0" w:color="auto"/>
                  </w:tcBorders>
                  <w:shd w:val="clear" w:color="auto" w:fill="auto"/>
                </w:tcPr>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2.000000</w:t>
                  </w:r>
                </w:p>
              </w:tc>
            </w:tr>
            <w:tr w:rsidR="006F04B6" w:rsidRPr="00BC1109" w:rsidTr="00DB3692">
              <w:trPr>
                <w:jc w:val="center"/>
              </w:trPr>
              <w:tc>
                <w:tcPr>
                  <w:tcW w:w="1170" w:type="dxa"/>
                  <w:shd w:val="clear" w:color="auto" w:fill="auto"/>
                </w:tcPr>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5</w:t>
                  </w:r>
                </w:p>
              </w:tc>
              <w:tc>
                <w:tcPr>
                  <w:tcW w:w="1175" w:type="dxa"/>
                  <w:shd w:val="clear" w:color="auto" w:fill="auto"/>
                </w:tcPr>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2.488320</w:t>
                  </w:r>
                </w:p>
              </w:tc>
            </w:tr>
            <w:tr w:rsidR="006F04B6" w:rsidRPr="00BC1109" w:rsidTr="00DB3692">
              <w:trPr>
                <w:jc w:val="center"/>
              </w:trPr>
              <w:tc>
                <w:tcPr>
                  <w:tcW w:w="1170" w:type="dxa"/>
                  <w:shd w:val="clear" w:color="auto" w:fill="auto"/>
                </w:tcPr>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w:t>
                  </w:r>
                </w:p>
              </w:tc>
              <w:tc>
                <w:tcPr>
                  <w:tcW w:w="1175" w:type="dxa"/>
                  <w:shd w:val="clear" w:color="auto" w:fill="auto"/>
                </w:tcPr>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2.593742</w:t>
                  </w:r>
                </w:p>
              </w:tc>
            </w:tr>
            <w:tr w:rsidR="006F04B6" w:rsidRPr="00BC1109" w:rsidTr="00DB3692">
              <w:trPr>
                <w:jc w:val="center"/>
              </w:trPr>
              <w:tc>
                <w:tcPr>
                  <w:tcW w:w="1170" w:type="dxa"/>
                  <w:shd w:val="clear" w:color="auto" w:fill="auto"/>
                </w:tcPr>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w:t>
                  </w:r>
                </w:p>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w:t>
                  </w:r>
                </w:p>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w:t>
                  </w:r>
                </w:p>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100,000</w:t>
                  </w:r>
                </w:p>
                <w:p w:rsidR="006F04B6" w:rsidRPr="00BC1109" w:rsidRDefault="006F04B6" w:rsidP="006F04B6">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1,000,000</w:t>
                  </w:r>
                </w:p>
              </w:tc>
              <w:tc>
                <w:tcPr>
                  <w:tcW w:w="1175" w:type="dxa"/>
                  <w:shd w:val="clear" w:color="auto" w:fill="auto"/>
                </w:tcPr>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2.704814</w:t>
                  </w:r>
                </w:p>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2.716924</w:t>
                  </w:r>
                </w:p>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2.718146</w:t>
                  </w:r>
                </w:p>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2.718268</w:t>
                  </w:r>
                </w:p>
                <w:p w:rsidR="006F04B6" w:rsidRPr="00BC1109" w:rsidRDefault="006F04B6" w:rsidP="006F04B6">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2.718280</w:t>
                  </w:r>
                </w:p>
              </w:tc>
            </w:tr>
            <w:tr w:rsidR="006F04B6" w:rsidRPr="00BC1109" w:rsidTr="00DB3692">
              <w:trPr>
                <w:jc w:val="center"/>
              </w:trPr>
              <w:tc>
                <w:tcPr>
                  <w:tcW w:w="1170" w:type="dxa"/>
                  <w:shd w:val="clear" w:color="auto" w:fill="auto"/>
                </w:tcPr>
                <w:p w:rsidR="006F04B6" w:rsidRPr="00BC1109" w:rsidRDefault="006F04B6" w:rsidP="006F04B6">
                  <w:pPr>
                    <w:spacing w:after="60" w:line="320" w:lineRule="atLeast"/>
                    <w:jc w:val="right"/>
                    <w:rPr>
                      <w:rFonts w:ascii="Arial" w:eastAsia="Times New Roman" w:hAnsi="Arial" w:cs="Arial"/>
                      <w:sz w:val="20"/>
                      <w:szCs w:val="20"/>
                    </w:rPr>
                  </w:pPr>
                </w:p>
              </w:tc>
              <w:tc>
                <w:tcPr>
                  <w:tcW w:w="1175" w:type="dxa"/>
                  <w:shd w:val="clear" w:color="auto" w:fill="auto"/>
                </w:tcPr>
                <w:p w:rsidR="006F04B6" w:rsidRPr="00BC1109" w:rsidRDefault="006F04B6" w:rsidP="006F04B6">
                  <w:pPr>
                    <w:spacing w:after="60" w:line="320" w:lineRule="atLeast"/>
                    <w:rPr>
                      <w:rFonts w:ascii="Arial" w:eastAsia="Times New Roman" w:hAnsi="Arial" w:cs="Arial"/>
                      <w:sz w:val="20"/>
                      <w:szCs w:val="20"/>
                    </w:rPr>
                  </w:pPr>
                </w:p>
              </w:tc>
            </w:tr>
          </w:tbl>
          <w:p w:rsidR="006F04B6" w:rsidRDefault="006F04B6" w:rsidP="006F04B6">
            <w:pPr>
              <w:spacing w:after="60" w:line="320" w:lineRule="atLeast"/>
              <w:rPr>
                <w:rFonts w:ascii="Times New Roman" w:eastAsia="Times New Roman" w:hAnsi="Times New Roman" w:cs="Times New Roman"/>
                <w:sz w:val="24"/>
                <w:szCs w:val="24"/>
              </w:rPr>
            </w:pPr>
            <w:r w:rsidRPr="00BC1109">
              <w:rPr>
                <w:rFonts w:ascii="Arial" w:eastAsia="Times New Roman" w:hAnsi="Arial" w:cs="Arial"/>
                <w:sz w:val="20"/>
                <w:szCs w:val="20"/>
              </w:rPr>
              <w:t xml:space="preserve">*This table might help suggest why the number </w:t>
            </w:r>
            <w:r w:rsidRPr="00BC1109">
              <w:rPr>
                <w:rFonts w:ascii="Times New Roman" w:eastAsia="Times New Roman" w:hAnsi="Times New Roman" w:cs="Times New Roman"/>
                <w:position w:val="-6"/>
                <w:sz w:val="24"/>
                <w:szCs w:val="24"/>
              </w:rPr>
              <w:object w:dxaOrig="180" w:dyaOrig="220">
                <v:shape id="_x0000_i1078" type="#_x0000_t75" style="width:9pt;height:11pt" o:ole="">
                  <v:imagedata r:id="rId126" o:title=""/>
                </v:shape>
                <o:OLEObject Type="Embed" ProgID="Equation.DSMT4" ShapeID="_x0000_i1078" DrawAspect="Content" ObjectID="_1692693558" r:id="rId127"/>
              </w:object>
            </w:r>
            <w:r w:rsidRPr="00BC1109">
              <w:rPr>
                <w:rFonts w:ascii="Arial" w:eastAsia="Times New Roman" w:hAnsi="Arial" w:cs="Arial"/>
                <w:sz w:val="20"/>
                <w:szCs w:val="20"/>
              </w:rPr>
              <w:t xml:space="preserve"> is associated with compound interest and appears in the formula for </w:t>
            </w:r>
            <w:r w:rsidRPr="00BC1109">
              <w:rPr>
                <w:rFonts w:ascii="Times New Roman" w:eastAsia="Times New Roman" w:hAnsi="Times New Roman" w:cs="Times New Roman"/>
                <w:position w:val="-10"/>
                <w:sz w:val="24"/>
                <w:szCs w:val="24"/>
              </w:rPr>
              <w:object w:dxaOrig="480" w:dyaOrig="320">
                <v:shape id="_x0000_i1079" type="#_x0000_t75" style="width:24pt;height:16pt" o:ole="">
                  <v:imagedata r:id="rId128" o:title=""/>
                </v:shape>
                <o:OLEObject Type="Embed" ProgID="Equation.DSMT4" ShapeID="_x0000_i1079" DrawAspect="Content" ObjectID="_1692693559" r:id="rId129"/>
              </w:object>
            </w:r>
          </w:p>
          <w:p w:rsidR="006F04B6" w:rsidRPr="006F04B6" w:rsidRDefault="006F04B6" w:rsidP="006F04B6">
            <w:pPr>
              <w:spacing w:after="60" w:line="320" w:lineRule="atLeast"/>
              <w:rPr>
                <w:rFonts w:ascii="Times New Roman" w:eastAsia="Times New Roman" w:hAnsi="Times New Roman" w:cs="Times New Roman"/>
                <w:sz w:val="24"/>
                <w:szCs w:val="24"/>
              </w:rPr>
            </w:pPr>
          </w:p>
        </w:tc>
      </w:tr>
      <w:tr w:rsidR="006F04B6" w:rsidRPr="00BC1109" w:rsidTr="003D12B6">
        <w:tblPrEx>
          <w:tblBorders>
            <w:bottom w:val="none" w:sz="0" w:space="0" w:color="auto"/>
          </w:tblBorders>
        </w:tblPrEx>
        <w:tc>
          <w:tcPr>
            <w:tcW w:w="9528" w:type="dxa"/>
            <w:gridSpan w:val="3"/>
            <w:shd w:val="clear" w:color="auto" w:fill="auto"/>
          </w:tcPr>
          <w:p w:rsidR="006F04B6" w:rsidRDefault="006F04B6" w:rsidP="006F04B6">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rsidR="006F04B6" w:rsidRPr="00BC1109" w:rsidRDefault="006F04B6" w:rsidP="006F04B6">
            <w:pPr>
              <w:spacing w:after="60" w:line="320" w:lineRule="atLeast"/>
              <w:rPr>
                <w:rFonts w:ascii="Arial" w:eastAsia="Times New Roman" w:hAnsi="Arial" w:cs="Arial"/>
                <w:b/>
                <w:sz w:val="24"/>
                <w:szCs w:val="24"/>
              </w:rPr>
            </w:pPr>
          </w:p>
        </w:tc>
      </w:tr>
    </w:tbl>
    <w:p w:rsidR="00E7144B" w:rsidRPr="004B38D0" w:rsidRDefault="00E7144B" w:rsidP="00E7144B">
      <w:pPr>
        <w:spacing w:after="60" w:line="320" w:lineRule="atLeast"/>
        <w:ind w:left="720" w:right="180"/>
        <w:rPr>
          <w:rFonts w:ascii="Arial" w:eastAsia="Times New Roman" w:hAnsi="Arial" w:cs="Arial"/>
          <w:sz w:val="20"/>
          <w:szCs w:val="20"/>
        </w:rPr>
      </w:pPr>
    </w:p>
    <w:p w:rsidR="00E7144B" w:rsidRDefault="00E7144B" w:rsidP="004B38D0">
      <w:pPr>
        <w:spacing w:after="60" w:line="320" w:lineRule="atLeast"/>
        <w:rPr>
          <w:rFonts w:ascii="Times New Roman" w:eastAsia="Times New Roman" w:hAnsi="Times New Roman" w:cs="Times New Roman"/>
          <w:sz w:val="24"/>
          <w:szCs w:val="24"/>
        </w:rPr>
      </w:pPr>
    </w:p>
    <w:sectPr w:rsidR="00E7144B" w:rsidSect="003D12B6">
      <w:headerReference w:type="default" r:id="rId130"/>
      <w:footerReference w:type="default" r:id="rId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93" w:rsidRDefault="00CD0993">
      <w:pPr>
        <w:spacing w:after="0" w:line="240" w:lineRule="auto"/>
      </w:pPr>
      <w:r>
        <w:separator/>
      </w:r>
    </w:p>
  </w:endnote>
  <w:endnote w:type="continuationSeparator" w:id="0">
    <w:p w:rsidR="00CD0993" w:rsidRDefault="00C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B6" w:rsidRPr="00974CB0" w:rsidRDefault="003D12B6" w:rsidP="003D12B6">
    <w:pPr>
      <w:pStyle w:val="Footer"/>
      <w:rPr>
        <w:rFonts w:ascii="Arial" w:hAnsi="Arial" w:cs="Arial"/>
        <w:sz w:val="16"/>
        <w:szCs w:val="16"/>
      </w:rPr>
    </w:pPr>
    <w:r>
      <w:rPr>
        <w:rFonts w:ascii="Arial" w:hAnsi="Arial" w:cs="Arial"/>
        <w:b/>
        <w:smallCaps/>
        <w:sz w:val="18"/>
        <w:szCs w:val="18"/>
      </w:rPr>
      <w:t>©</w:t>
    </w:r>
    <w:r w:rsidR="005D6B80">
      <w:rPr>
        <w:rFonts w:ascii="Arial" w:hAnsi="Arial" w:cs="Arial"/>
        <w:b/>
        <w:smallCaps/>
        <w:sz w:val="16"/>
        <w:szCs w:val="16"/>
      </w:rPr>
      <w:t>2012</w:t>
    </w:r>
    <w:r w:rsidRPr="00E60F78">
      <w:rPr>
        <w:rFonts w:ascii="Arial" w:hAnsi="Arial" w:cs="Arial"/>
        <w:b/>
        <w:smallCaps/>
        <w:sz w:val="16"/>
        <w:szCs w:val="16"/>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182F06">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93" w:rsidRDefault="00CD0993">
      <w:pPr>
        <w:spacing w:after="0" w:line="240" w:lineRule="auto"/>
      </w:pPr>
      <w:r>
        <w:separator/>
      </w:r>
    </w:p>
  </w:footnote>
  <w:footnote w:type="continuationSeparator" w:id="0">
    <w:p w:rsidR="00CD0993" w:rsidRDefault="00CD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B6" w:rsidRPr="00B64B28" w:rsidRDefault="003D12B6" w:rsidP="003D12B6">
    <w:pPr>
      <w:pStyle w:val="Header"/>
      <w:pBdr>
        <w:bottom w:val="single" w:sz="4" w:space="1" w:color="auto"/>
      </w:pBdr>
      <w:tabs>
        <w:tab w:val="left" w:pos="720"/>
        <w:tab w:val="left" w:pos="720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7620"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Compound Interest</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5D6B80">
      <w:rPr>
        <w:rFonts w:ascii="Arial" w:hAnsi="Arial" w:cs="Arial"/>
        <w:b/>
        <w:smallCaps/>
      </w:rPr>
      <w:br/>
    </w:r>
    <w:r w:rsidR="005D6B80">
      <w:rPr>
        <w:noProof/>
      </w:rPr>
      <w:drawing>
        <wp:inline distT="0" distB="0" distL="0" distR="0" wp14:anchorId="23C1DCFE" wp14:editId="5F47D211">
          <wp:extent cx="2895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3D12B6" w:rsidRPr="008E6F0B" w:rsidRDefault="003D12B6" w:rsidP="003D12B6">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Aria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Aria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2827AE3"/>
    <w:multiLevelType w:val="hybridMultilevel"/>
    <w:tmpl w:val="54B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C1EB3"/>
    <w:multiLevelType w:val="hybridMultilevel"/>
    <w:tmpl w:val="014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33B43"/>
    <w:multiLevelType w:val="hybridMultilevel"/>
    <w:tmpl w:val="84343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27D47"/>
    <w:multiLevelType w:val="hybridMultilevel"/>
    <w:tmpl w:val="D5EA0546"/>
    <w:lvl w:ilvl="0" w:tplc="8B1E6B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2D55"/>
    <w:multiLevelType w:val="hybridMultilevel"/>
    <w:tmpl w:val="C0FE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C79DC"/>
    <w:multiLevelType w:val="hybridMultilevel"/>
    <w:tmpl w:val="7400A046"/>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675C39"/>
    <w:multiLevelType w:val="hybridMultilevel"/>
    <w:tmpl w:val="D5EA0546"/>
    <w:lvl w:ilvl="0" w:tplc="8B1E6B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81669"/>
    <w:multiLevelType w:val="hybridMultilevel"/>
    <w:tmpl w:val="1BF037D6"/>
    <w:lvl w:ilvl="0" w:tplc="04090001">
      <w:start w:val="1"/>
      <w:numFmt w:val="bullet"/>
      <w:lvlText w:val=""/>
      <w:lvlJc w:val="left"/>
      <w:pPr>
        <w:tabs>
          <w:tab w:val="num" w:pos="360"/>
        </w:tabs>
        <w:ind w:left="360" w:hanging="360"/>
      </w:pPr>
      <w:rPr>
        <w:rFonts w:ascii="Symbol" w:hAnsi="Symbol" w:hint="default"/>
      </w:rPr>
    </w:lvl>
    <w:lvl w:ilvl="1" w:tplc="2B108BE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3"/>
  </w:num>
  <w:num w:numId="6">
    <w:abstractNumId w:val="6"/>
  </w:num>
  <w:num w:numId="7">
    <w:abstractNumId w:val="5"/>
  </w:num>
  <w:num w:numId="8">
    <w:abstractNumId w:val="1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09"/>
    <w:rsid w:val="00010B14"/>
    <w:rsid w:val="000A39BA"/>
    <w:rsid w:val="001556EF"/>
    <w:rsid w:val="00182F06"/>
    <w:rsid w:val="001A1BF4"/>
    <w:rsid w:val="0022262A"/>
    <w:rsid w:val="002252EB"/>
    <w:rsid w:val="002C0453"/>
    <w:rsid w:val="00306745"/>
    <w:rsid w:val="00313DC5"/>
    <w:rsid w:val="003A28B8"/>
    <w:rsid w:val="003D12B6"/>
    <w:rsid w:val="004243D3"/>
    <w:rsid w:val="0048476E"/>
    <w:rsid w:val="004B38D0"/>
    <w:rsid w:val="004F30BC"/>
    <w:rsid w:val="005A5D49"/>
    <w:rsid w:val="005B11E8"/>
    <w:rsid w:val="005D6B80"/>
    <w:rsid w:val="005E694E"/>
    <w:rsid w:val="006174F4"/>
    <w:rsid w:val="006237F2"/>
    <w:rsid w:val="006315CF"/>
    <w:rsid w:val="006556C0"/>
    <w:rsid w:val="006B5E68"/>
    <w:rsid w:val="006F04B6"/>
    <w:rsid w:val="007E0050"/>
    <w:rsid w:val="00804C4A"/>
    <w:rsid w:val="0080596D"/>
    <w:rsid w:val="00863BB9"/>
    <w:rsid w:val="008825E2"/>
    <w:rsid w:val="0088537F"/>
    <w:rsid w:val="008A2660"/>
    <w:rsid w:val="009165F4"/>
    <w:rsid w:val="009C4482"/>
    <w:rsid w:val="00B85CD8"/>
    <w:rsid w:val="00BA7365"/>
    <w:rsid w:val="00BC1109"/>
    <w:rsid w:val="00C75AA2"/>
    <w:rsid w:val="00CD0993"/>
    <w:rsid w:val="00CF10E1"/>
    <w:rsid w:val="00D646C4"/>
    <w:rsid w:val="00D779A2"/>
    <w:rsid w:val="00DC08C9"/>
    <w:rsid w:val="00DC0A0A"/>
    <w:rsid w:val="00DE45F2"/>
    <w:rsid w:val="00E40417"/>
    <w:rsid w:val="00E668D9"/>
    <w:rsid w:val="00E7144B"/>
    <w:rsid w:val="00F31B67"/>
    <w:rsid w:val="00F847D0"/>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5B65"/>
  <w15:chartTrackingRefBased/>
  <w15:docId w15:val="{DEDC1249-3918-4782-ABE8-E8CE047C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09"/>
  </w:style>
  <w:style w:type="paragraph" w:styleId="Footer">
    <w:name w:val="footer"/>
    <w:basedOn w:val="Normal"/>
    <w:link w:val="FooterChar"/>
    <w:uiPriority w:val="99"/>
    <w:unhideWhenUsed/>
    <w:rsid w:val="00BC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109"/>
  </w:style>
  <w:style w:type="character" w:styleId="PageNumber">
    <w:name w:val="page number"/>
    <w:basedOn w:val="DefaultParagraphFont"/>
    <w:rsid w:val="00BC1109"/>
  </w:style>
  <w:style w:type="table" w:styleId="TableGrid">
    <w:name w:val="Table Grid"/>
    <w:basedOn w:val="TableNormal"/>
    <w:uiPriority w:val="39"/>
    <w:rsid w:val="003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2B6"/>
    <w:rPr>
      <w:color w:val="808080"/>
    </w:rPr>
  </w:style>
  <w:style w:type="character" w:styleId="Hyperlink">
    <w:name w:val="Hyperlink"/>
    <w:uiPriority w:val="99"/>
    <w:rsid w:val="00D779A2"/>
    <w:rPr>
      <w:rFonts w:cs="Times New Roman"/>
      <w:color w:val="0000FF"/>
      <w:u w:val="single"/>
    </w:rPr>
  </w:style>
  <w:style w:type="paragraph" w:styleId="ListParagraph">
    <w:name w:val="List Paragraph"/>
    <w:basedOn w:val="Normal"/>
    <w:uiPriority w:val="34"/>
    <w:qFormat/>
    <w:rsid w:val="0091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2.bin"/><Relationship Id="rId42" Type="http://schemas.openxmlformats.org/officeDocument/2006/relationships/oleObject" Target="embeddings/oleObject11.bin"/><Relationship Id="rId63" Type="http://schemas.openxmlformats.org/officeDocument/2006/relationships/oleObject" Target="embeddings/oleObject22.bin"/><Relationship Id="rId84" Type="http://schemas.openxmlformats.org/officeDocument/2006/relationships/oleObject" Target="embeddings/oleObject33.bin"/><Relationship Id="rId16" Type="http://schemas.openxmlformats.org/officeDocument/2006/relationships/image" Target="media/image8.wmf"/><Relationship Id="rId107" Type="http://schemas.openxmlformats.org/officeDocument/2006/relationships/oleObject" Target="embeddings/oleObject44.bin"/><Relationship Id="rId11" Type="http://schemas.openxmlformats.org/officeDocument/2006/relationships/image" Target="media/image3.png"/><Relationship Id="rId32" Type="http://schemas.openxmlformats.org/officeDocument/2006/relationships/oleObject" Target="embeddings/oleObject6.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2.bin"/><Relationship Id="rId128"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49.wmf"/><Relationship Id="rId22" Type="http://schemas.openxmlformats.org/officeDocument/2006/relationships/image" Target="media/image12.png"/><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4.bin"/><Relationship Id="rId64" Type="http://schemas.openxmlformats.org/officeDocument/2006/relationships/image" Target="media/image34.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image" Target="media/image61.wmf"/><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19.wmf"/><Relationship Id="rId38" Type="http://schemas.openxmlformats.org/officeDocument/2006/relationships/oleObject" Target="embeddings/oleObject9.bin"/><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5.bin"/><Relationship Id="rId54" Type="http://schemas.openxmlformats.org/officeDocument/2006/relationships/oleObject" Target="embeddings/oleObject17.bin"/><Relationship Id="rId70" Type="http://schemas.openxmlformats.org/officeDocument/2006/relationships/oleObject" Target="embeddings/oleObject26.bin"/><Relationship Id="rId75" Type="http://schemas.openxmlformats.org/officeDocument/2006/relationships/oleObject" Target="embeddings/oleObject29.bin"/><Relationship Id="rId91" Type="http://schemas.openxmlformats.org/officeDocument/2006/relationships/image" Target="media/image47.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oleObject" Target="embeddings/oleObject4.bin"/><Relationship Id="rId49" Type="http://schemas.openxmlformats.org/officeDocument/2006/relationships/image" Target="media/image27.wmf"/><Relationship Id="rId114" Type="http://schemas.openxmlformats.org/officeDocument/2006/relationships/image" Target="media/image59.wmf"/><Relationship Id="rId119" Type="http://schemas.openxmlformats.org/officeDocument/2006/relationships/oleObject" Target="embeddings/oleObject50.bin"/><Relationship Id="rId44" Type="http://schemas.openxmlformats.org/officeDocument/2006/relationships/oleObject" Target="embeddings/oleObject12.bin"/><Relationship Id="rId60" Type="http://schemas.openxmlformats.org/officeDocument/2006/relationships/image" Target="media/image32.wmf"/><Relationship Id="rId65" Type="http://schemas.openxmlformats.org/officeDocument/2006/relationships/oleObject" Target="embeddings/oleObject23.bin"/><Relationship Id="rId81" Type="http://schemas.openxmlformats.org/officeDocument/2006/relationships/oleObject" Target="embeddings/oleObject32.bin"/><Relationship Id="rId86" Type="http://schemas.openxmlformats.org/officeDocument/2006/relationships/oleObject" Target="embeddings/oleObject34.bin"/><Relationship Id="rId130"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2.wmf"/><Relationship Id="rId109" Type="http://schemas.openxmlformats.org/officeDocument/2006/relationships/oleObject" Target="embeddings/oleObject45.bin"/><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30.wmf"/><Relationship Id="rId76" Type="http://schemas.openxmlformats.org/officeDocument/2006/relationships/image" Target="media/image39.wmf"/><Relationship Id="rId97" Type="http://schemas.openxmlformats.org/officeDocument/2006/relationships/image" Target="media/image50.png"/><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oleObject" Target="embeddings/oleObject10.bin"/><Relationship Id="rId45" Type="http://schemas.openxmlformats.org/officeDocument/2006/relationships/image" Target="media/image25.wmf"/><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48.bin"/><Relationship Id="rId131"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42.png"/><Relationship Id="rId19" Type="http://schemas.openxmlformats.org/officeDocument/2006/relationships/oleObject" Target="embeddings/oleObject1.bin"/><Relationship Id="rId14"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20.wmf"/><Relationship Id="rId56" Type="http://schemas.openxmlformats.org/officeDocument/2006/relationships/oleObject" Target="embeddings/oleObject18.bin"/><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image" Target="media/image65.wmf"/><Relationship Id="rId8" Type="http://schemas.openxmlformats.org/officeDocument/2006/relationships/image" Target="media/image1.png"/><Relationship Id="rId51" Type="http://schemas.openxmlformats.org/officeDocument/2006/relationships/image" Target="media/image28.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image" Target="media/image51.wmf"/><Relationship Id="rId121"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oleObject" Target="embeddings/oleObject13.bin"/><Relationship Id="rId67" Type="http://schemas.openxmlformats.org/officeDocument/2006/relationships/oleObject" Target="embeddings/oleObject24.bin"/><Relationship Id="rId116" Type="http://schemas.openxmlformats.org/officeDocument/2006/relationships/image" Target="media/image60.wmf"/><Relationship Id="rId20" Type="http://schemas.openxmlformats.org/officeDocument/2006/relationships/image" Target="media/image11.wmf"/><Relationship Id="rId41" Type="http://schemas.openxmlformats.org/officeDocument/2006/relationships/image" Target="media/image23.wmf"/><Relationship Id="rId62" Type="http://schemas.openxmlformats.org/officeDocument/2006/relationships/image" Target="media/image33.wmf"/><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8.bin"/><Relationship Id="rId57" Type="http://schemas.openxmlformats.org/officeDocument/2006/relationships/oleObject" Target="embeddings/oleObject19.bin"/><Relationship Id="rId106" Type="http://schemas.openxmlformats.org/officeDocument/2006/relationships/image" Target="media/image55.wmf"/><Relationship Id="rId127" Type="http://schemas.openxmlformats.org/officeDocument/2006/relationships/oleObject" Target="embeddings/oleObject54.bin"/><Relationship Id="rId10" Type="http://schemas.openxmlformats.org/officeDocument/2006/relationships/hyperlink" Target="http://education.ti.com/calculators/pd/US/Online-Learning/Tutorials" TargetMode="External"/><Relationship Id="rId31" Type="http://schemas.openxmlformats.org/officeDocument/2006/relationships/image" Target="media/image18.wmf"/><Relationship Id="rId52" Type="http://schemas.openxmlformats.org/officeDocument/2006/relationships/oleObject" Target="embeddings/oleObject16.bin"/><Relationship Id="rId73" Type="http://schemas.openxmlformats.org/officeDocument/2006/relationships/oleObject" Target="embeddings/oleObject28.bin"/><Relationship Id="rId78" Type="http://schemas.openxmlformats.org/officeDocument/2006/relationships/image" Target="media/image40.wmf"/><Relationship Id="rId94" Type="http://schemas.openxmlformats.org/officeDocument/2006/relationships/oleObject" Target="embeddings/oleObject38.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3.bin"/><Relationship Id="rId47" Type="http://schemas.openxmlformats.org/officeDocument/2006/relationships/image" Target="media/image26.wmf"/><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8.png"/><Relationship Id="rId1" Type="http://schemas.openxmlformats.org/officeDocument/2006/relationships/image" Target="media/image6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48DF-214F-4D20-B1E8-70FCC726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1817</Words>
  <Characters>9143</Characters>
  <Application>Microsoft Office Word</Application>
  <DocSecurity>0</DocSecurity>
  <Lines>351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2021-09-09T16:07:00Z</dcterms:created>
  <dcterms:modified xsi:type="dcterms:W3CDTF">2021-09-09T16:43:00Z</dcterms:modified>
</cp:coreProperties>
</file>